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EA" w:rsidRPr="00115314" w:rsidRDefault="00680F0C" w:rsidP="00C368EA">
      <w:pPr>
        <w:spacing w:line="440" w:lineRule="exact"/>
        <w:jc w:val="center"/>
        <w:rPr>
          <w:rFonts w:eastAsia="標楷體"/>
          <w:b/>
          <w:bCs/>
          <w:color w:val="0000FF"/>
          <w:sz w:val="44"/>
          <w:szCs w:val="48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80F0C">
        <w:rPr>
          <w:rFonts w:eastAsia="標楷體" w:hint="eastAsia"/>
          <w:b/>
          <w:bCs/>
          <w:color w:val="0000FF"/>
          <w:sz w:val="44"/>
          <w:szCs w:val="48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CEPA</w:t>
      </w:r>
      <w:r w:rsidR="009E6759" w:rsidRPr="009E6759">
        <w:rPr>
          <w:rFonts w:eastAsia="標楷體" w:hint="eastAsia"/>
          <w:b/>
          <w:bCs/>
          <w:color w:val="0000FF"/>
          <w:sz w:val="44"/>
          <w:szCs w:val="48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、稅務及勞動合同法專題講座</w:t>
      </w:r>
    </w:p>
    <w:p w:rsidR="00736F2B" w:rsidRDefault="009275CC" w:rsidP="00736F2B">
      <w:pPr>
        <w:spacing w:afterLines="100" w:after="240"/>
        <w:jc w:val="center"/>
        <w:rPr>
          <w:rFonts w:eastAsia="SimSun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530EF">
        <w:rPr>
          <w:rFonts w:eastAsia="標楷體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DE34D5" w:rsidRPr="008530EF">
        <w:rPr>
          <w:rFonts w:eastAsia="標楷體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 w:rsidR="00736F2B" w:rsidRPr="00736F2B">
        <w:rPr>
          <w:rFonts w:eastAsia="標楷體" w:hint="eastAsia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廣西</w:t>
      </w:r>
      <w:r w:rsidR="00126253">
        <w:rPr>
          <w:rFonts w:eastAsia="SimSun" w:hint="eastAsia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736F2B" w:rsidRPr="00736F2B">
        <w:rPr>
          <w:rFonts w:eastAsia="標楷體" w:hint="eastAsia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南寧市</w:t>
      </w:r>
      <w:r w:rsidR="00736F2B" w:rsidRPr="008530EF">
        <w:rPr>
          <w:rFonts w:eastAsia="標楷體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</w:t>
      </w:r>
    </w:p>
    <w:p w:rsidR="00F964BE" w:rsidRDefault="00F964BE" w:rsidP="00AC79F4">
      <w:pPr>
        <w:jc w:val="center"/>
        <w:rPr>
          <w:rFonts w:ascii="標楷體" w:eastAsia="SimSun" w:hAnsi="標楷體"/>
          <w:b/>
          <w:bCs/>
          <w:color w:val="3366FF"/>
          <w:sz w:val="28"/>
          <w:szCs w:val="28"/>
        </w:rPr>
      </w:pPr>
    </w:p>
    <w:p w:rsidR="00E8285A" w:rsidRDefault="00853A5C" w:rsidP="00AC79F4">
      <w:pPr>
        <w:jc w:val="center"/>
        <w:rPr>
          <w:rFonts w:eastAsia="SimSun"/>
          <w:b/>
          <w:bCs/>
          <w:color w:val="3366FF"/>
          <w:sz w:val="28"/>
          <w:szCs w:val="28"/>
        </w:rPr>
      </w:pPr>
      <w:r w:rsidRPr="00AA36F2">
        <w:rPr>
          <w:rFonts w:eastAsia="標楷體" w:hint="eastAsia"/>
          <w:b/>
          <w:bCs/>
          <w:color w:val="3366FF"/>
          <w:sz w:val="28"/>
          <w:szCs w:val="28"/>
        </w:rPr>
        <w:t>在</w:t>
      </w:r>
      <w:proofErr w:type="gramStart"/>
      <w:r w:rsidRPr="00AA36F2">
        <w:rPr>
          <w:rFonts w:eastAsia="標楷體" w:hint="eastAsia"/>
          <w:b/>
          <w:bCs/>
          <w:color w:val="3366FF"/>
          <w:sz w:val="28"/>
          <w:szCs w:val="28"/>
        </w:rPr>
        <w:t>最</w:t>
      </w:r>
      <w:proofErr w:type="gramEnd"/>
      <w:r w:rsidRPr="00AA36F2">
        <w:rPr>
          <w:rFonts w:eastAsia="標楷體" w:hint="eastAsia"/>
          <w:b/>
          <w:bCs/>
          <w:color w:val="3366FF"/>
          <w:sz w:val="28"/>
          <w:szCs w:val="28"/>
        </w:rPr>
        <w:t>新版</w:t>
      </w:r>
      <w:r w:rsidR="00F964BE" w:rsidRPr="005017BB">
        <w:rPr>
          <w:rFonts w:eastAsia="標楷體"/>
          <w:b/>
          <w:bCs/>
          <w:color w:val="3366FF"/>
          <w:sz w:val="28"/>
          <w:szCs w:val="28"/>
        </w:rPr>
        <w:t>CEPA</w:t>
      </w:r>
      <w:r w:rsidRPr="00AA36F2">
        <w:rPr>
          <w:rFonts w:eastAsia="標楷體" w:hint="eastAsia"/>
          <w:b/>
          <w:bCs/>
          <w:color w:val="3366FF"/>
          <w:sz w:val="28"/>
          <w:szCs w:val="28"/>
        </w:rPr>
        <w:t>下</w:t>
      </w:r>
      <w:r w:rsidR="00F964BE" w:rsidRPr="00AA36F2">
        <w:rPr>
          <w:rFonts w:eastAsia="標楷體" w:hint="eastAsia"/>
          <w:b/>
          <w:bCs/>
          <w:color w:val="3366FF"/>
          <w:sz w:val="28"/>
          <w:szCs w:val="28"/>
        </w:rPr>
        <w:t>，</w:t>
      </w:r>
      <w:r w:rsidR="00F964BE" w:rsidRPr="005017BB">
        <w:rPr>
          <w:rFonts w:eastAsia="標楷體"/>
          <w:b/>
          <w:bCs/>
          <w:color w:val="3366FF"/>
          <w:sz w:val="28"/>
          <w:szCs w:val="28"/>
        </w:rPr>
        <w:t>廣西</w:t>
      </w:r>
      <w:r w:rsidR="00D73708" w:rsidRPr="00AA36F2">
        <w:rPr>
          <w:rFonts w:eastAsia="標楷體" w:hint="eastAsia"/>
          <w:b/>
          <w:bCs/>
          <w:color w:val="3366FF"/>
          <w:sz w:val="28"/>
          <w:szCs w:val="28"/>
        </w:rPr>
        <w:t>成功爭取到什麼特殊地位</w:t>
      </w:r>
      <w:r w:rsidR="00F964BE" w:rsidRPr="005017BB">
        <w:rPr>
          <w:rFonts w:eastAsia="標楷體"/>
          <w:b/>
          <w:bCs/>
          <w:color w:val="3366FF"/>
          <w:sz w:val="28"/>
          <w:szCs w:val="28"/>
        </w:rPr>
        <w:t>？</w:t>
      </w:r>
    </w:p>
    <w:p w:rsidR="00F964BE" w:rsidRPr="005017BB" w:rsidRDefault="00F964BE" w:rsidP="00AC79F4">
      <w:pPr>
        <w:jc w:val="center"/>
        <w:rPr>
          <w:rFonts w:eastAsia="標楷體"/>
          <w:b/>
          <w:bCs/>
          <w:color w:val="3366FF"/>
          <w:sz w:val="28"/>
          <w:szCs w:val="28"/>
        </w:rPr>
      </w:pPr>
      <w:r w:rsidRPr="005017BB">
        <w:rPr>
          <w:rFonts w:eastAsia="標楷體"/>
          <w:b/>
          <w:bCs/>
          <w:color w:val="3366FF"/>
          <w:sz w:val="28"/>
          <w:szCs w:val="28"/>
        </w:rPr>
        <w:t>為</w:t>
      </w:r>
      <w:r w:rsidR="00853A5C" w:rsidRPr="00AA36F2">
        <w:rPr>
          <w:rFonts w:eastAsia="標楷體" w:hint="eastAsia"/>
          <w:b/>
          <w:bCs/>
          <w:color w:val="3366FF"/>
          <w:sz w:val="28"/>
          <w:szCs w:val="28"/>
        </w:rPr>
        <w:t>港资</w:t>
      </w:r>
      <w:r w:rsidRPr="005017BB">
        <w:rPr>
          <w:rFonts w:eastAsia="標楷體"/>
          <w:b/>
          <w:bCs/>
          <w:color w:val="3366FF"/>
          <w:sz w:val="28"/>
          <w:szCs w:val="28"/>
        </w:rPr>
        <w:t>企業帶來</w:t>
      </w:r>
      <w:r w:rsidR="00B13D9E" w:rsidRPr="005017BB">
        <w:rPr>
          <w:rFonts w:eastAsia="標楷體"/>
          <w:b/>
          <w:bCs/>
          <w:color w:val="3366FF"/>
          <w:sz w:val="28"/>
          <w:szCs w:val="28"/>
        </w:rPr>
        <w:t>什麼</w:t>
      </w:r>
      <w:r w:rsidRPr="005017BB">
        <w:rPr>
          <w:rFonts w:eastAsia="標楷體"/>
          <w:b/>
          <w:bCs/>
          <w:color w:val="3366FF"/>
          <w:sz w:val="28"/>
          <w:szCs w:val="28"/>
        </w:rPr>
        <w:t>商機？</w:t>
      </w:r>
    </w:p>
    <w:p w:rsidR="00EF6D76" w:rsidRPr="005017BB" w:rsidRDefault="00EF6D76" w:rsidP="00AC79F4">
      <w:pPr>
        <w:jc w:val="center"/>
        <w:rPr>
          <w:rFonts w:eastAsia="標楷體"/>
          <w:b/>
          <w:bCs/>
          <w:color w:val="3366FF"/>
          <w:sz w:val="28"/>
          <w:szCs w:val="28"/>
        </w:rPr>
      </w:pPr>
      <w:r w:rsidRPr="005017BB">
        <w:rPr>
          <w:rFonts w:eastAsia="標楷體"/>
          <w:b/>
          <w:bCs/>
          <w:color w:val="3366FF"/>
          <w:sz w:val="28"/>
          <w:szCs w:val="28"/>
        </w:rPr>
        <w:t>如何選擇以稅務行政覆議或訴訟來保障自己？</w:t>
      </w:r>
    </w:p>
    <w:p w:rsidR="00AC79F4" w:rsidRPr="005017BB" w:rsidRDefault="00AC79F4" w:rsidP="00AC79F4">
      <w:pPr>
        <w:jc w:val="center"/>
        <w:rPr>
          <w:rFonts w:eastAsia="SimSun"/>
          <w:b/>
          <w:bCs/>
          <w:color w:val="3366FF"/>
          <w:sz w:val="28"/>
          <w:szCs w:val="28"/>
        </w:rPr>
      </w:pPr>
      <w:r w:rsidRPr="005017BB">
        <w:rPr>
          <w:rFonts w:eastAsia="標楷體"/>
          <w:b/>
          <w:bCs/>
          <w:color w:val="3366FF"/>
          <w:sz w:val="28"/>
          <w:szCs w:val="28"/>
        </w:rPr>
        <w:t>《勞動合同法》最新動態及修訂內容，對企業有何影響？如何應對？</w:t>
      </w:r>
    </w:p>
    <w:p w:rsidR="00AC79F4" w:rsidRPr="005017BB" w:rsidRDefault="00AC79F4" w:rsidP="00AC79F4">
      <w:pPr>
        <w:jc w:val="center"/>
        <w:rPr>
          <w:rFonts w:eastAsia="SimSun"/>
          <w:b/>
          <w:bCs/>
          <w:color w:val="3366FF"/>
          <w:sz w:val="28"/>
          <w:szCs w:val="28"/>
        </w:rPr>
      </w:pPr>
      <w:r w:rsidRPr="005017BB">
        <w:rPr>
          <w:rFonts w:eastAsia="標楷體"/>
          <w:b/>
          <w:bCs/>
          <w:color w:val="3366FF"/>
          <w:sz w:val="28"/>
          <w:szCs w:val="28"/>
        </w:rPr>
        <w:t>面對勞動爭議，企業如何處理才能保障合法權益？</w:t>
      </w:r>
    </w:p>
    <w:p w:rsidR="004E50B0" w:rsidRDefault="004E50B0" w:rsidP="00760547">
      <w:pPr>
        <w:snapToGrid w:val="0"/>
        <w:jc w:val="both"/>
        <w:rPr>
          <w:rFonts w:eastAsia="SimSun"/>
          <w:color w:val="000000"/>
          <w:spacing w:val="10"/>
          <w:sz w:val="24"/>
          <w:szCs w:val="30"/>
        </w:rPr>
      </w:pPr>
    </w:p>
    <w:p w:rsidR="00955C3F" w:rsidRDefault="00955C3F" w:rsidP="00F1467C">
      <w:pPr>
        <w:jc w:val="center"/>
        <w:rPr>
          <w:rFonts w:eastAsia="標楷體"/>
          <w:b/>
          <w:bCs/>
          <w:color w:val="FF00FF"/>
          <w:sz w:val="40"/>
          <w:szCs w:val="40"/>
        </w:rPr>
      </w:pPr>
      <w:r>
        <w:rPr>
          <w:rFonts w:eastAsia="標楷體" w:hint="eastAsia"/>
          <w:b/>
          <w:bCs/>
          <w:color w:val="FF00FF"/>
          <w:sz w:val="40"/>
          <w:szCs w:val="40"/>
        </w:rPr>
        <w:t>特邀專家</w:t>
      </w:r>
      <w:r>
        <w:rPr>
          <w:rFonts w:eastAsia="SimSun" w:hint="eastAsia"/>
          <w:b/>
          <w:bCs/>
          <w:color w:val="FF00FF"/>
          <w:sz w:val="40"/>
          <w:szCs w:val="40"/>
        </w:rPr>
        <w:t xml:space="preserve">  </w:t>
      </w:r>
      <w:r>
        <w:rPr>
          <w:rFonts w:eastAsia="標楷體" w:hint="eastAsia"/>
          <w:b/>
          <w:bCs/>
          <w:color w:val="FF00FF"/>
          <w:sz w:val="40"/>
          <w:szCs w:val="40"/>
        </w:rPr>
        <w:t>深度剖析</w:t>
      </w:r>
      <w:r>
        <w:rPr>
          <w:rFonts w:eastAsia="SimSun" w:hint="eastAsia"/>
          <w:b/>
          <w:bCs/>
          <w:color w:val="FF00FF"/>
          <w:sz w:val="40"/>
          <w:szCs w:val="40"/>
        </w:rPr>
        <w:t xml:space="preserve"> </w:t>
      </w:r>
      <w:r>
        <w:rPr>
          <w:rFonts w:eastAsia="標楷體" w:hint="eastAsia"/>
          <w:b/>
          <w:bCs/>
          <w:color w:val="FF00FF"/>
          <w:sz w:val="40"/>
          <w:szCs w:val="40"/>
        </w:rPr>
        <w:t>答</w:t>
      </w:r>
      <w:proofErr w:type="gramStart"/>
      <w:r>
        <w:rPr>
          <w:rFonts w:eastAsia="標楷體" w:hint="eastAsia"/>
          <w:b/>
          <w:bCs/>
          <w:color w:val="FF00FF"/>
          <w:sz w:val="40"/>
          <w:szCs w:val="40"/>
        </w:rPr>
        <w:t>疑</w:t>
      </w:r>
      <w:proofErr w:type="gramEnd"/>
      <w:r>
        <w:rPr>
          <w:rFonts w:eastAsia="標楷體" w:hint="eastAsia"/>
          <w:b/>
          <w:bCs/>
          <w:color w:val="FF00FF"/>
          <w:sz w:val="40"/>
          <w:szCs w:val="40"/>
        </w:rPr>
        <w:t>解惑</w:t>
      </w:r>
    </w:p>
    <w:p w:rsidR="00736F2B" w:rsidRPr="00D42D30" w:rsidRDefault="00736F2B" w:rsidP="00760547">
      <w:pPr>
        <w:snapToGrid w:val="0"/>
        <w:jc w:val="both"/>
        <w:rPr>
          <w:rFonts w:eastAsia="SimSun"/>
          <w:color w:val="000000"/>
          <w:spacing w:val="10"/>
          <w:sz w:val="24"/>
          <w:szCs w:val="30"/>
        </w:rPr>
      </w:pPr>
    </w:p>
    <w:p w:rsidR="00C368EA" w:rsidRPr="00AA36F2" w:rsidRDefault="00E307BD" w:rsidP="00C368EA">
      <w:pPr>
        <w:snapToGrid w:val="0"/>
        <w:jc w:val="both"/>
        <w:rPr>
          <w:rFonts w:ascii="標楷體" w:eastAsia="標楷體" w:hAnsi="標楷體"/>
          <w:color w:val="000000" w:themeColor="text1"/>
          <w:spacing w:val="10"/>
          <w:sz w:val="30"/>
          <w:szCs w:val="30"/>
        </w:rPr>
      </w:pPr>
      <w:r w:rsidRPr="00AA36F2">
        <w:rPr>
          <w:rFonts w:ascii="標楷體" w:eastAsia="標楷體" w:hAnsi="標楷體" w:hint="eastAsia"/>
          <w:b/>
          <w:bCs/>
          <w:sz w:val="30"/>
          <w:szCs w:val="30"/>
        </w:rPr>
        <w:t>香港特別行政區</w:t>
      </w:r>
      <w:proofErr w:type="gramStart"/>
      <w:r w:rsidRPr="00AA36F2">
        <w:rPr>
          <w:rFonts w:ascii="標楷體" w:eastAsia="標楷體" w:hAnsi="標楷體" w:hint="eastAsia"/>
          <w:b/>
          <w:bCs/>
          <w:sz w:val="30"/>
          <w:szCs w:val="30"/>
        </w:rPr>
        <w:t>政府駐粵經濟</w:t>
      </w:r>
      <w:proofErr w:type="gramEnd"/>
      <w:r w:rsidRPr="00AA36F2">
        <w:rPr>
          <w:rFonts w:ascii="標楷體" w:eastAsia="標楷體" w:hAnsi="標楷體" w:hint="eastAsia"/>
          <w:b/>
          <w:bCs/>
          <w:sz w:val="30"/>
          <w:szCs w:val="30"/>
        </w:rPr>
        <w:t>貿易辦事處</w:t>
      </w:r>
      <w:r w:rsidRPr="00AA36F2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將聯合廣西區商務廳</w:t>
      </w:r>
      <w:r w:rsidRPr="00AA36F2">
        <w:rPr>
          <w:rFonts w:eastAsia="標楷體"/>
          <w:color w:val="000000" w:themeColor="text1"/>
          <w:spacing w:val="10"/>
          <w:sz w:val="30"/>
          <w:szCs w:val="30"/>
        </w:rPr>
        <w:t>於</w:t>
      </w:r>
      <w:r w:rsidRPr="00AA36F2">
        <w:rPr>
          <w:rFonts w:eastAsia="標楷體"/>
          <w:color w:val="000000" w:themeColor="text1"/>
          <w:spacing w:val="10"/>
          <w:sz w:val="30"/>
          <w:szCs w:val="30"/>
        </w:rPr>
        <w:t>2017</w:t>
      </w:r>
      <w:r w:rsidRPr="00AA36F2">
        <w:rPr>
          <w:rFonts w:eastAsia="標楷體"/>
          <w:color w:val="000000" w:themeColor="text1"/>
          <w:spacing w:val="10"/>
          <w:sz w:val="30"/>
          <w:szCs w:val="30"/>
        </w:rPr>
        <w:t>年</w:t>
      </w:r>
      <w:r w:rsidRPr="00AA36F2">
        <w:rPr>
          <w:rFonts w:eastAsia="標楷體"/>
          <w:color w:val="000000" w:themeColor="text1"/>
          <w:spacing w:val="10"/>
          <w:sz w:val="30"/>
          <w:szCs w:val="30"/>
        </w:rPr>
        <w:t>2</w:t>
      </w:r>
      <w:r w:rsidRPr="00AA36F2">
        <w:rPr>
          <w:rFonts w:eastAsia="標楷體"/>
          <w:color w:val="000000" w:themeColor="text1"/>
          <w:spacing w:val="10"/>
          <w:sz w:val="30"/>
          <w:szCs w:val="30"/>
        </w:rPr>
        <w:t>月</w:t>
      </w:r>
      <w:r w:rsidRPr="00AA36F2">
        <w:rPr>
          <w:rFonts w:eastAsia="標楷體"/>
          <w:color w:val="000000" w:themeColor="text1"/>
          <w:spacing w:val="10"/>
          <w:sz w:val="30"/>
          <w:szCs w:val="30"/>
        </w:rPr>
        <w:t>28</w:t>
      </w:r>
      <w:r w:rsidRPr="00AA36F2">
        <w:rPr>
          <w:rFonts w:eastAsia="標楷體"/>
          <w:color w:val="000000" w:themeColor="text1"/>
          <w:spacing w:val="10"/>
          <w:sz w:val="30"/>
          <w:szCs w:val="30"/>
        </w:rPr>
        <w:t>日（星期二）在南寧市共同主辦「</w:t>
      </w:r>
      <w:r w:rsidR="00126253" w:rsidRPr="00AA36F2">
        <w:rPr>
          <w:rFonts w:eastAsia="標楷體"/>
          <w:color w:val="000000" w:themeColor="text1"/>
          <w:spacing w:val="10"/>
          <w:sz w:val="30"/>
          <w:szCs w:val="30"/>
        </w:rPr>
        <w:t>CEPA</w:t>
      </w:r>
      <w:r w:rsidR="00126253" w:rsidRPr="00AA36F2">
        <w:rPr>
          <w:rFonts w:eastAsia="標楷體"/>
          <w:color w:val="000000" w:themeColor="text1"/>
          <w:spacing w:val="10"/>
          <w:sz w:val="30"/>
          <w:szCs w:val="30"/>
        </w:rPr>
        <w:t>、</w:t>
      </w:r>
      <w:r w:rsidRPr="00AA36F2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內地稅務及勞動合同法專題講座」。</w:t>
      </w:r>
      <w:r w:rsidRPr="00AA36F2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講座邀請</w:t>
      </w:r>
      <w:r w:rsidR="00126253" w:rsidRPr="00AA36F2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廣西商務廳</w:t>
      </w:r>
      <w:r w:rsidR="00F964BE" w:rsidRPr="00AA36F2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領導</w:t>
      </w:r>
      <w:r w:rsidR="00126253" w:rsidRPr="00AA36F2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、</w:t>
      </w:r>
      <w:r w:rsidRPr="00AA36F2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普華永道會計師事務所及金杜律師事務所的專家就以下</w:t>
      </w:r>
      <w:r w:rsidR="00D73708" w:rsidRPr="00AA36F2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四個</w:t>
      </w:r>
      <w:r w:rsidRPr="00AA36F2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議題進行深入的探討：</w:t>
      </w:r>
    </w:p>
    <w:p w:rsidR="00115314" w:rsidRPr="00AA36F2" w:rsidRDefault="00115314" w:rsidP="00736F2B">
      <w:pPr>
        <w:pStyle w:val="1"/>
        <w:snapToGrid w:val="0"/>
        <w:ind w:rightChars="76" w:right="198" w:firstLineChars="0" w:firstLine="0"/>
        <w:jc w:val="both"/>
        <w:rPr>
          <w:rFonts w:ascii="標楷體" w:eastAsia="標楷體" w:hAnsi="標楷體"/>
          <w:bCs/>
          <w:sz w:val="32"/>
          <w:szCs w:val="32"/>
        </w:rPr>
      </w:pPr>
    </w:p>
    <w:p w:rsidR="006148DB" w:rsidRPr="00AA36F2" w:rsidRDefault="006148DB" w:rsidP="00E8285A">
      <w:pPr>
        <w:pStyle w:val="1"/>
        <w:numPr>
          <w:ilvl w:val="0"/>
          <w:numId w:val="42"/>
        </w:numPr>
        <w:snapToGrid w:val="0"/>
        <w:ind w:rightChars="76" w:right="198" w:firstLineChars="0"/>
        <w:jc w:val="both"/>
        <w:rPr>
          <w:rFonts w:eastAsia="標楷體"/>
          <w:bCs/>
          <w:sz w:val="28"/>
          <w:szCs w:val="28"/>
        </w:rPr>
      </w:pPr>
      <w:r w:rsidRPr="00AA36F2">
        <w:rPr>
          <w:rFonts w:eastAsia="標楷體"/>
          <w:bCs/>
          <w:sz w:val="28"/>
          <w:szCs w:val="28"/>
        </w:rPr>
        <w:t>香港與內地於</w:t>
      </w:r>
      <w:r w:rsidRPr="00AA36F2">
        <w:rPr>
          <w:rFonts w:eastAsia="標楷體"/>
          <w:bCs/>
          <w:sz w:val="28"/>
          <w:szCs w:val="28"/>
        </w:rPr>
        <w:t>2015</w:t>
      </w:r>
      <w:r w:rsidRPr="00AA36F2">
        <w:rPr>
          <w:rFonts w:eastAsia="標楷體"/>
          <w:bCs/>
          <w:sz w:val="28"/>
          <w:szCs w:val="28"/>
        </w:rPr>
        <w:t>年</w:t>
      </w:r>
      <w:r w:rsidRPr="00AA36F2">
        <w:rPr>
          <w:rFonts w:eastAsia="標楷體"/>
          <w:bCs/>
          <w:sz w:val="28"/>
          <w:szCs w:val="28"/>
        </w:rPr>
        <w:t>11</w:t>
      </w:r>
      <w:r w:rsidRPr="00AA36F2">
        <w:rPr>
          <w:rFonts w:eastAsia="標楷體"/>
          <w:bCs/>
          <w:sz w:val="28"/>
          <w:szCs w:val="28"/>
        </w:rPr>
        <w:t>月</w:t>
      </w:r>
      <w:r w:rsidRPr="00AA36F2">
        <w:rPr>
          <w:rFonts w:eastAsia="標楷體"/>
          <w:bCs/>
          <w:sz w:val="28"/>
          <w:szCs w:val="28"/>
        </w:rPr>
        <w:t>27</w:t>
      </w:r>
      <w:r w:rsidRPr="00AA36F2">
        <w:rPr>
          <w:rFonts w:eastAsia="標楷體"/>
          <w:bCs/>
          <w:sz w:val="28"/>
          <w:szCs w:val="28"/>
        </w:rPr>
        <w:t>日簽署在</w:t>
      </w:r>
      <w:r w:rsidRPr="00AA36F2">
        <w:rPr>
          <w:rFonts w:eastAsia="標楷體"/>
          <w:bCs/>
          <w:sz w:val="28"/>
          <w:szCs w:val="28"/>
        </w:rPr>
        <w:t>CEPA</w:t>
      </w:r>
      <w:r w:rsidRPr="00AA36F2">
        <w:rPr>
          <w:rFonts w:eastAsia="標楷體"/>
          <w:bCs/>
          <w:sz w:val="28"/>
          <w:szCs w:val="28"/>
        </w:rPr>
        <w:t>框架下的《服務貿易協議》（《協議》），基本實現內地與香港服務貿易自由化，已於</w:t>
      </w:r>
      <w:r w:rsidRPr="00AA36F2">
        <w:rPr>
          <w:rFonts w:eastAsia="標楷體"/>
          <w:bCs/>
          <w:sz w:val="28"/>
          <w:szCs w:val="28"/>
        </w:rPr>
        <w:t>2016</w:t>
      </w:r>
      <w:r w:rsidRPr="00AA36F2">
        <w:rPr>
          <w:rFonts w:eastAsia="標楷體"/>
          <w:bCs/>
          <w:sz w:val="28"/>
          <w:szCs w:val="28"/>
        </w:rPr>
        <w:t>年</w:t>
      </w:r>
      <w:r w:rsidRPr="00AA36F2">
        <w:rPr>
          <w:rFonts w:eastAsia="標楷體"/>
          <w:bCs/>
          <w:sz w:val="28"/>
          <w:szCs w:val="28"/>
        </w:rPr>
        <w:t>6</w:t>
      </w:r>
      <w:r w:rsidRPr="00AA36F2">
        <w:rPr>
          <w:rFonts w:eastAsia="標楷體"/>
          <w:bCs/>
          <w:sz w:val="28"/>
          <w:szCs w:val="28"/>
        </w:rPr>
        <w:t>月</w:t>
      </w:r>
      <w:r w:rsidRPr="00AA36F2">
        <w:rPr>
          <w:rFonts w:eastAsia="標楷體"/>
          <w:bCs/>
          <w:sz w:val="28"/>
          <w:szCs w:val="28"/>
        </w:rPr>
        <w:t>1</w:t>
      </w:r>
      <w:r w:rsidRPr="00AA36F2">
        <w:rPr>
          <w:rFonts w:eastAsia="標楷體"/>
          <w:bCs/>
          <w:sz w:val="28"/>
          <w:szCs w:val="28"/>
        </w:rPr>
        <w:t>日實施。</w:t>
      </w:r>
      <w:r w:rsidR="00853A5C" w:rsidRPr="00AA36F2">
        <w:rPr>
          <w:rFonts w:eastAsia="標楷體"/>
          <w:bCs/>
          <w:sz w:val="28"/>
          <w:szCs w:val="28"/>
        </w:rPr>
        <w:t>對廣西而言，</w:t>
      </w:r>
      <w:bookmarkStart w:id="0" w:name="_GoBack"/>
      <w:r w:rsidR="00954273" w:rsidRPr="00AA36F2">
        <w:rPr>
          <w:rFonts w:eastAsia="標楷體" w:hint="eastAsia"/>
          <w:bCs/>
          <w:sz w:val="28"/>
          <w:szCs w:val="28"/>
        </w:rPr>
        <w:t>《協議》在建築工程服務、國際運輸、倉儲服務等多個服務部門實施一系列先行先試開放政策</w:t>
      </w:r>
      <w:bookmarkEnd w:id="0"/>
      <w:r w:rsidRPr="00AA36F2">
        <w:rPr>
          <w:rFonts w:eastAsia="標楷體"/>
          <w:bCs/>
          <w:sz w:val="28"/>
          <w:szCs w:val="28"/>
        </w:rPr>
        <w:t>。這意味著，廣西成為了</w:t>
      </w:r>
      <w:r w:rsidR="00853A5C" w:rsidRPr="00AA36F2">
        <w:rPr>
          <w:rFonts w:eastAsia="標楷體"/>
          <w:bCs/>
          <w:sz w:val="28"/>
          <w:szCs w:val="28"/>
        </w:rPr>
        <w:t>内地</w:t>
      </w:r>
      <w:r w:rsidRPr="00AA36F2">
        <w:rPr>
          <w:rFonts w:eastAsia="標楷體"/>
          <w:bCs/>
          <w:sz w:val="28"/>
          <w:szCs w:val="28"/>
        </w:rPr>
        <w:t>對港澳服務貿易最為開放的省區</w:t>
      </w:r>
      <w:r w:rsidR="00853A5C" w:rsidRPr="00AA36F2">
        <w:rPr>
          <w:rFonts w:eastAsia="標楷體"/>
          <w:bCs/>
          <w:sz w:val="28"/>
          <w:szCs w:val="28"/>
        </w:rPr>
        <w:t>之一</w:t>
      </w:r>
      <w:r w:rsidRPr="00AA36F2">
        <w:rPr>
          <w:rFonts w:eastAsia="標楷體"/>
          <w:bCs/>
          <w:sz w:val="28"/>
          <w:szCs w:val="28"/>
        </w:rPr>
        <w:t>。為落實</w:t>
      </w:r>
      <w:r w:rsidRPr="00AA36F2">
        <w:rPr>
          <w:rFonts w:eastAsia="標楷體"/>
          <w:bCs/>
          <w:sz w:val="28"/>
          <w:szCs w:val="28"/>
        </w:rPr>
        <w:t>CEPA</w:t>
      </w:r>
      <w:r w:rsidRPr="00AA36F2">
        <w:rPr>
          <w:rFonts w:eastAsia="標楷體"/>
          <w:bCs/>
          <w:sz w:val="28"/>
          <w:szCs w:val="28"/>
        </w:rPr>
        <w:t>，廣西區政府作出哪些改革？</w:t>
      </w:r>
      <w:r w:rsidRPr="00AA36F2">
        <w:rPr>
          <w:rFonts w:eastAsia="標楷體"/>
          <w:bCs/>
          <w:sz w:val="28"/>
          <w:szCs w:val="28"/>
        </w:rPr>
        <w:t>CEPA</w:t>
      </w:r>
      <w:r w:rsidRPr="00AA36F2">
        <w:rPr>
          <w:rFonts w:eastAsia="標楷體"/>
          <w:bCs/>
          <w:sz w:val="28"/>
          <w:szCs w:val="28"/>
        </w:rPr>
        <w:t>又為企業帶來</w:t>
      </w:r>
      <w:r w:rsidR="00B13D9E" w:rsidRPr="00AA36F2">
        <w:rPr>
          <w:rFonts w:eastAsia="標楷體"/>
          <w:bCs/>
          <w:sz w:val="28"/>
          <w:szCs w:val="28"/>
        </w:rPr>
        <w:t>什麼</w:t>
      </w:r>
      <w:r w:rsidRPr="00AA36F2">
        <w:rPr>
          <w:rFonts w:eastAsia="標楷體"/>
          <w:bCs/>
          <w:sz w:val="28"/>
          <w:szCs w:val="28"/>
        </w:rPr>
        <w:t>商機？</w:t>
      </w:r>
    </w:p>
    <w:p w:rsidR="006148DB" w:rsidRPr="00AA36F2" w:rsidRDefault="006148DB" w:rsidP="006148DB">
      <w:pPr>
        <w:pStyle w:val="1"/>
        <w:snapToGrid w:val="0"/>
        <w:ind w:left="480" w:rightChars="76" w:right="198" w:firstLineChars="0" w:firstLine="0"/>
        <w:jc w:val="both"/>
        <w:rPr>
          <w:rFonts w:eastAsia="標楷體"/>
          <w:bCs/>
          <w:sz w:val="28"/>
          <w:szCs w:val="28"/>
        </w:rPr>
      </w:pPr>
    </w:p>
    <w:p w:rsidR="000E1529" w:rsidRPr="00AA36F2" w:rsidRDefault="00DA160F" w:rsidP="00E8285A">
      <w:pPr>
        <w:pStyle w:val="1"/>
        <w:numPr>
          <w:ilvl w:val="0"/>
          <w:numId w:val="42"/>
        </w:numPr>
        <w:snapToGrid w:val="0"/>
        <w:ind w:rightChars="76" w:right="198" w:firstLineChars="0"/>
        <w:jc w:val="both"/>
        <w:rPr>
          <w:rFonts w:eastAsia="標楷體"/>
          <w:bCs/>
          <w:sz w:val="28"/>
          <w:szCs w:val="28"/>
        </w:rPr>
      </w:pPr>
      <w:r w:rsidRPr="00AA36F2">
        <w:rPr>
          <w:rFonts w:eastAsia="標楷體"/>
          <w:bCs/>
          <w:sz w:val="28"/>
          <w:szCs w:val="28"/>
        </w:rPr>
        <w:t>企業遇到稅務爭議，如何選擇以稅務行政覆議或訴訟來保障自己？企業可以怎樣爭取更多的權益？</w:t>
      </w:r>
    </w:p>
    <w:p w:rsidR="00115314" w:rsidRPr="00AA36F2" w:rsidRDefault="00115314" w:rsidP="000E1529">
      <w:pPr>
        <w:pStyle w:val="1"/>
        <w:snapToGrid w:val="0"/>
        <w:ind w:left="480" w:rightChars="76" w:right="198" w:firstLineChars="0" w:firstLine="0"/>
        <w:jc w:val="both"/>
        <w:rPr>
          <w:rFonts w:eastAsia="標楷體"/>
          <w:bCs/>
          <w:sz w:val="28"/>
          <w:szCs w:val="28"/>
        </w:rPr>
      </w:pPr>
    </w:p>
    <w:p w:rsidR="00C65257" w:rsidRPr="00AA36F2" w:rsidRDefault="00DA160F" w:rsidP="00E8285A">
      <w:pPr>
        <w:pStyle w:val="1"/>
        <w:numPr>
          <w:ilvl w:val="0"/>
          <w:numId w:val="42"/>
        </w:numPr>
        <w:snapToGrid w:val="0"/>
        <w:ind w:rightChars="76" w:right="198" w:firstLineChars="0"/>
        <w:jc w:val="both"/>
        <w:rPr>
          <w:rFonts w:eastAsia="標楷體"/>
          <w:bCs/>
          <w:sz w:val="28"/>
          <w:szCs w:val="28"/>
        </w:rPr>
      </w:pPr>
      <w:r w:rsidRPr="00AA36F2">
        <w:rPr>
          <w:rFonts w:eastAsia="標楷體"/>
          <w:bCs/>
          <w:sz w:val="28"/>
          <w:szCs w:val="28"/>
        </w:rPr>
        <w:t>《勞動合同法》的施行已逾九年，修改的呼聲日益強烈，《勞動合同法》修正案也有望在未來兩年內出台，對《勞動合同法》實施後出現的問題，包括可能對有關無固定期限勞動合同的規定，進行調整。這些調整對企業有何直接影響？企業應如何應對？</w:t>
      </w:r>
    </w:p>
    <w:p w:rsidR="0079534A" w:rsidRPr="00AA36F2" w:rsidRDefault="0079534A" w:rsidP="00E8285A">
      <w:pPr>
        <w:snapToGrid w:val="0"/>
        <w:ind w:firstLine="135"/>
        <w:jc w:val="both"/>
        <w:rPr>
          <w:rFonts w:eastAsia="標楷體"/>
          <w:i/>
          <w:color w:val="000000"/>
          <w:spacing w:val="10"/>
          <w:sz w:val="28"/>
          <w:szCs w:val="28"/>
          <w:lang w:val="en-US"/>
        </w:rPr>
      </w:pPr>
    </w:p>
    <w:p w:rsidR="00736F2B" w:rsidRPr="00AA36F2" w:rsidRDefault="00DA160F" w:rsidP="00E8285A">
      <w:pPr>
        <w:pStyle w:val="1"/>
        <w:numPr>
          <w:ilvl w:val="0"/>
          <w:numId w:val="42"/>
        </w:numPr>
        <w:snapToGrid w:val="0"/>
        <w:ind w:rightChars="76" w:right="198" w:firstLineChars="0"/>
        <w:jc w:val="both"/>
        <w:rPr>
          <w:rFonts w:eastAsia="標楷體"/>
          <w:bCs/>
          <w:sz w:val="28"/>
          <w:szCs w:val="28"/>
        </w:rPr>
      </w:pPr>
      <w:r w:rsidRPr="00AA36F2">
        <w:rPr>
          <w:rFonts w:eastAsia="標楷體"/>
          <w:bCs/>
          <w:sz w:val="28"/>
          <w:szCs w:val="28"/>
        </w:rPr>
        <w:t>有關解除勞動關係經濟補償、未休年假補償等勞動爭議案件數量逐年增長，企業應如何正確處理勞動爭議事件，從而合理地保障合法權益？</w:t>
      </w:r>
    </w:p>
    <w:p w:rsidR="006148DB" w:rsidRPr="00AA36F2" w:rsidRDefault="006148DB" w:rsidP="00C368EA">
      <w:pPr>
        <w:snapToGrid w:val="0"/>
        <w:jc w:val="both"/>
        <w:rPr>
          <w:rFonts w:ascii="標楷體" w:eastAsia="標楷體" w:hAnsi="標楷體"/>
          <w:color w:val="000000"/>
          <w:spacing w:val="10"/>
          <w:sz w:val="20"/>
          <w:szCs w:val="30"/>
          <w:lang w:val="en-US"/>
        </w:rPr>
      </w:pPr>
    </w:p>
    <w:p w:rsidR="00AA36F2" w:rsidRDefault="00AA36F2">
      <w:pPr>
        <w:rPr>
          <w:rFonts w:ascii="標楷體" w:eastAsia="標楷體" w:hAnsi="標楷體"/>
          <w:spacing w:val="10"/>
          <w:sz w:val="30"/>
          <w:szCs w:val="30"/>
          <w:lang w:val="en-US"/>
        </w:rPr>
      </w:pPr>
      <w:r>
        <w:rPr>
          <w:rFonts w:ascii="標楷體" w:eastAsia="標楷體" w:hAnsi="標楷體"/>
          <w:spacing w:val="10"/>
          <w:sz w:val="30"/>
          <w:szCs w:val="30"/>
          <w:lang w:val="en-US"/>
        </w:rPr>
        <w:br w:type="page"/>
      </w:r>
    </w:p>
    <w:p w:rsidR="00EE7F1C" w:rsidRPr="00AA36F2" w:rsidRDefault="00874CC0" w:rsidP="00B15E3D">
      <w:pPr>
        <w:snapToGrid w:val="0"/>
        <w:jc w:val="both"/>
        <w:rPr>
          <w:rFonts w:ascii="標楷體" w:eastAsia="標楷體" w:hAnsi="標楷體"/>
          <w:spacing w:val="10"/>
          <w:sz w:val="28"/>
          <w:szCs w:val="28"/>
          <w:lang w:val="en-US"/>
        </w:rPr>
      </w:pPr>
      <w:r w:rsidRPr="00AA36F2">
        <w:rPr>
          <w:rFonts w:ascii="標楷體" w:eastAsia="標楷體" w:hAnsi="標楷體" w:hint="eastAsia"/>
          <w:spacing w:val="10"/>
          <w:sz w:val="30"/>
          <w:szCs w:val="30"/>
          <w:lang w:val="en-US"/>
        </w:rPr>
        <w:lastRenderedPageBreak/>
        <w:t>有關</w:t>
      </w:r>
      <w:r w:rsidR="00DE34D5" w:rsidRPr="00AA36F2">
        <w:rPr>
          <w:rFonts w:ascii="標楷體" w:eastAsia="標楷體" w:hAnsi="標楷體" w:hint="eastAsia"/>
          <w:spacing w:val="10"/>
          <w:sz w:val="30"/>
          <w:szCs w:val="30"/>
          <w:lang w:val="en-US"/>
        </w:rPr>
        <w:t>講</w:t>
      </w:r>
      <w:r w:rsidR="00DE34D5" w:rsidRPr="00AA36F2">
        <w:rPr>
          <w:rFonts w:ascii="標楷體" w:eastAsia="標楷體" w:hAnsi="標楷體" w:hint="eastAsia"/>
          <w:spacing w:val="10"/>
          <w:sz w:val="30"/>
          <w:szCs w:val="30"/>
        </w:rPr>
        <w:t>座</w:t>
      </w:r>
      <w:r w:rsidRPr="00AA36F2">
        <w:rPr>
          <w:rFonts w:ascii="標楷體" w:eastAsia="標楷體" w:hAnsi="標楷體" w:hint="eastAsia"/>
          <w:spacing w:val="10"/>
          <w:sz w:val="30"/>
          <w:szCs w:val="30"/>
        </w:rPr>
        <w:t>的安排</w:t>
      </w:r>
      <w:r w:rsidR="00DE34D5" w:rsidRPr="00AA36F2">
        <w:rPr>
          <w:rFonts w:ascii="標楷體" w:eastAsia="標楷體" w:hAnsi="標楷體" w:hint="eastAsia"/>
          <w:sz w:val="30"/>
          <w:szCs w:val="30"/>
          <w:lang w:val="en-US"/>
        </w:rPr>
        <w:t>詳情如下：</w:t>
      </w:r>
    </w:p>
    <w:p w:rsidR="00A56D15" w:rsidRPr="008530EF" w:rsidRDefault="00736F2B" w:rsidP="00320E06">
      <w:pPr>
        <w:ind w:rightChars="-197" w:right="-512"/>
        <w:rPr>
          <w:rFonts w:eastAsia="標楷體"/>
          <w:b/>
          <w:sz w:val="24"/>
          <w:lang w:val="en-US"/>
        </w:rPr>
      </w:pPr>
      <w:r w:rsidRPr="008530EF">
        <w:rPr>
          <w:rFonts w:eastAsia="標楷體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FA8CA9" wp14:editId="4FF314D9">
                <wp:simplePos x="0" y="0"/>
                <wp:positionH relativeFrom="column">
                  <wp:posOffset>37465</wp:posOffset>
                </wp:positionH>
                <wp:positionV relativeFrom="paragraph">
                  <wp:posOffset>80010</wp:posOffset>
                </wp:positionV>
                <wp:extent cx="6203950" cy="1657350"/>
                <wp:effectExtent l="19050" t="19050" r="2540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1657350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.95pt;margin-top:6.3pt;width:488.5pt;height:13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" filled="f" strokeweight="2.25pt">
                <v:stroke dashstyle="1 1"/>
              </v:roundrect>
            </w:pict>
          </mc:Fallback>
        </mc:AlternateContent>
      </w:r>
    </w:p>
    <w:p w:rsidR="00A06AF3" w:rsidRPr="00115314" w:rsidRDefault="00DE34D5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b/>
          <w:sz w:val="30"/>
          <w:szCs w:val="30"/>
          <w:lang w:val="en-US"/>
        </w:rPr>
      </w:pPr>
      <w:r w:rsidRPr="008530EF">
        <w:rPr>
          <w:rFonts w:eastAsia="標楷體"/>
          <w:b/>
          <w:sz w:val="30"/>
          <w:szCs w:val="30"/>
          <w:lang w:val="en-US"/>
        </w:rPr>
        <w:t>日</w:t>
      </w:r>
      <w:r w:rsidR="004753E6" w:rsidRPr="008530EF">
        <w:rPr>
          <w:rFonts w:eastAsia="標楷體"/>
          <w:b/>
          <w:sz w:val="30"/>
          <w:szCs w:val="30"/>
          <w:lang w:val="en-US"/>
        </w:rPr>
        <w:t xml:space="preserve">　</w:t>
      </w:r>
      <w:r w:rsidRPr="008530EF">
        <w:rPr>
          <w:rFonts w:eastAsia="標楷體"/>
          <w:b/>
          <w:sz w:val="30"/>
          <w:szCs w:val="30"/>
          <w:lang w:val="en-US"/>
        </w:rPr>
        <w:t>期：</w:t>
      </w:r>
      <w:r w:rsidRPr="005D13E0">
        <w:rPr>
          <w:rFonts w:eastAsia="SimSun"/>
          <w:b/>
          <w:sz w:val="30"/>
          <w:szCs w:val="30"/>
          <w:lang w:val="en-US" w:eastAsia="zh-CN"/>
        </w:rPr>
        <w:tab/>
        <w:t>2</w:t>
      </w:r>
      <w:r w:rsidR="005D13E0" w:rsidRPr="005D13E0">
        <w:rPr>
          <w:rFonts w:eastAsia="SimSun"/>
          <w:b/>
          <w:sz w:val="30"/>
          <w:szCs w:val="30"/>
          <w:lang w:val="en-US" w:eastAsia="zh-CN"/>
        </w:rPr>
        <w:t>0</w:t>
      </w:r>
      <w:r w:rsidR="005D13E0" w:rsidRPr="005D13E0">
        <w:rPr>
          <w:rFonts w:eastAsia="標楷體"/>
          <w:b/>
          <w:sz w:val="30"/>
          <w:szCs w:val="30"/>
          <w:lang w:val="en-US"/>
        </w:rPr>
        <w:t>17</w:t>
      </w:r>
      <w:r w:rsidR="005D13E0" w:rsidRPr="005D13E0">
        <w:rPr>
          <w:rFonts w:eastAsia="標楷體" w:hint="eastAsia"/>
          <w:b/>
          <w:sz w:val="30"/>
          <w:szCs w:val="30"/>
          <w:lang w:val="en-US"/>
        </w:rPr>
        <w:t>年</w:t>
      </w:r>
      <w:r w:rsidR="005D13E0" w:rsidRPr="005D13E0">
        <w:rPr>
          <w:rFonts w:eastAsia="標楷體"/>
          <w:b/>
          <w:sz w:val="30"/>
          <w:szCs w:val="30"/>
          <w:lang w:val="en-US"/>
        </w:rPr>
        <w:t>2</w:t>
      </w:r>
      <w:r w:rsidR="005D13E0" w:rsidRPr="005D13E0">
        <w:rPr>
          <w:rFonts w:eastAsia="標楷體" w:hint="eastAsia"/>
          <w:b/>
          <w:sz w:val="30"/>
          <w:szCs w:val="30"/>
          <w:lang w:val="en-US"/>
        </w:rPr>
        <w:t>月</w:t>
      </w:r>
      <w:r w:rsidR="005D13E0" w:rsidRPr="005D13E0">
        <w:rPr>
          <w:rFonts w:eastAsia="標楷體"/>
          <w:b/>
          <w:sz w:val="30"/>
          <w:szCs w:val="30"/>
          <w:lang w:val="en-US"/>
        </w:rPr>
        <w:t>28</w:t>
      </w:r>
      <w:r w:rsidR="005D13E0" w:rsidRPr="005D13E0">
        <w:rPr>
          <w:rFonts w:eastAsia="標楷體" w:hint="eastAsia"/>
          <w:b/>
          <w:sz w:val="30"/>
          <w:szCs w:val="30"/>
          <w:lang w:val="en-US"/>
        </w:rPr>
        <w:t>日（星期二）</w:t>
      </w:r>
    </w:p>
    <w:p w:rsidR="00890D35" w:rsidRDefault="005D13E0" w:rsidP="00D34FD8">
      <w:pPr>
        <w:tabs>
          <w:tab w:val="left" w:pos="1843"/>
        </w:tabs>
        <w:snapToGrid w:val="0"/>
        <w:ind w:firstLine="360"/>
        <w:jc w:val="both"/>
        <w:rPr>
          <w:rFonts w:eastAsia="SimSun"/>
          <w:b/>
          <w:sz w:val="30"/>
          <w:szCs w:val="30"/>
          <w:lang w:val="en-US"/>
        </w:rPr>
      </w:pPr>
      <w:r w:rsidRPr="008530EF">
        <w:rPr>
          <w:rFonts w:eastAsia="標楷體" w:hint="eastAsia"/>
          <w:b/>
          <w:sz w:val="30"/>
          <w:szCs w:val="30"/>
          <w:lang w:val="en-US"/>
        </w:rPr>
        <w:t>時　間：</w:t>
      </w:r>
      <w:r w:rsidR="00736F2B">
        <w:rPr>
          <w:rFonts w:eastAsia="SimSun" w:hint="eastAsia"/>
          <w:b/>
          <w:sz w:val="30"/>
          <w:szCs w:val="30"/>
          <w:lang w:val="en-US"/>
        </w:rPr>
        <w:t xml:space="preserve">   </w:t>
      </w:r>
      <w:r w:rsidRPr="008530EF">
        <w:rPr>
          <w:rFonts w:eastAsia="標楷體" w:hint="eastAsia"/>
          <w:b/>
          <w:sz w:val="30"/>
          <w:szCs w:val="30"/>
          <w:lang w:val="en-US"/>
        </w:rPr>
        <w:t>早上</w:t>
      </w:r>
      <w:r w:rsidRPr="008530EF">
        <w:rPr>
          <w:rFonts w:eastAsia="標楷體"/>
          <w:b/>
          <w:sz w:val="30"/>
          <w:szCs w:val="30"/>
          <w:lang w:val="en-US"/>
        </w:rPr>
        <w:t>9</w:t>
      </w:r>
      <w:r w:rsidRPr="008530EF">
        <w:rPr>
          <w:rFonts w:eastAsia="標楷體" w:hint="eastAsia"/>
          <w:b/>
          <w:sz w:val="30"/>
          <w:szCs w:val="30"/>
          <w:lang w:val="en-US"/>
        </w:rPr>
        <w:t>時</w:t>
      </w:r>
      <w:r w:rsidRPr="008530EF">
        <w:rPr>
          <w:rFonts w:eastAsia="標楷體"/>
          <w:b/>
          <w:sz w:val="30"/>
          <w:szCs w:val="30"/>
          <w:lang w:val="en-US"/>
        </w:rPr>
        <w:t>30</w:t>
      </w:r>
      <w:r w:rsidRPr="008530EF">
        <w:rPr>
          <w:rFonts w:eastAsia="標楷體" w:hint="eastAsia"/>
          <w:b/>
          <w:sz w:val="30"/>
          <w:szCs w:val="30"/>
          <w:lang w:val="en-US"/>
        </w:rPr>
        <w:t>分至</w:t>
      </w:r>
      <w:r w:rsidRPr="008530EF">
        <w:rPr>
          <w:rFonts w:eastAsia="標楷體"/>
          <w:b/>
          <w:sz w:val="30"/>
          <w:szCs w:val="30"/>
          <w:lang w:val="en-US"/>
        </w:rPr>
        <w:t>12</w:t>
      </w:r>
      <w:r w:rsidRPr="008530EF">
        <w:rPr>
          <w:rFonts w:eastAsia="標楷體" w:hint="eastAsia"/>
          <w:b/>
          <w:sz w:val="30"/>
          <w:szCs w:val="30"/>
          <w:lang w:val="en-US"/>
        </w:rPr>
        <w:t>時</w:t>
      </w:r>
    </w:p>
    <w:p w:rsidR="004C2EB9" w:rsidRPr="00D26CAF" w:rsidRDefault="005D13E0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b/>
          <w:sz w:val="30"/>
          <w:szCs w:val="30"/>
          <w:lang w:val="en-US"/>
        </w:rPr>
      </w:pPr>
      <w:r w:rsidRPr="00B95641">
        <w:rPr>
          <w:rFonts w:eastAsia="標楷體" w:hint="eastAsia"/>
          <w:b/>
          <w:sz w:val="30"/>
          <w:szCs w:val="30"/>
          <w:lang w:val="en-US"/>
        </w:rPr>
        <w:t>地　點：</w:t>
      </w:r>
      <w:r w:rsidRPr="00B95641">
        <w:rPr>
          <w:rFonts w:eastAsia="標楷體"/>
          <w:b/>
          <w:sz w:val="30"/>
          <w:szCs w:val="30"/>
          <w:lang w:val="en-US"/>
        </w:rPr>
        <w:t xml:space="preserve">   </w:t>
      </w:r>
      <w:proofErr w:type="gramStart"/>
      <w:r w:rsidRPr="005D13E0">
        <w:rPr>
          <w:rFonts w:eastAsia="標楷體" w:hint="eastAsia"/>
          <w:b/>
          <w:sz w:val="30"/>
          <w:szCs w:val="30"/>
          <w:lang w:val="en-US"/>
        </w:rPr>
        <w:t>南寧鑫偉萬豪</w:t>
      </w:r>
      <w:proofErr w:type="gramEnd"/>
      <w:r w:rsidRPr="005D13E0">
        <w:rPr>
          <w:rFonts w:eastAsia="標楷體" w:hint="eastAsia"/>
          <w:b/>
          <w:sz w:val="30"/>
          <w:szCs w:val="30"/>
          <w:lang w:val="en-US"/>
        </w:rPr>
        <w:t>酒店</w:t>
      </w:r>
      <w:r w:rsidR="00D26CAF" w:rsidRPr="00D26CAF">
        <w:rPr>
          <w:rFonts w:eastAsia="標楷體" w:hint="eastAsia"/>
          <w:b/>
          <w:sz w:val="30"/>
          <w:szCs w:val="30"/>
          <w:lang w:val="en-US"/>
        </w:rPr>
        <w:t>一樓</w:t>
      </w:r>
      <w:r w:rsidR="00D26CAF" w:rsidRPr="00D26CAF">
        <w:rPr>
          <w:rFonts w:eastAsia="標楷體" w:hint="eastAsia"/>
          <w:b/>
          <w:sz w:val="30"/>
          <w:szCs w:val="30"/>
          <w:lang w:val="en-US"/>
        </w:rPr>
        <w:t>2</w:t>
      </w:r>
      <w:r w:rsidR="00D26CAF" w:rsidRPr="00D26CAF">
        <w:rPr>
          <w:rFonts w:eastAsia="標楷體" w:hint="eastAsia"/>
          <w:b/>
          <w:sz w:val="30"/>
          <w:szCs w:val="30"/>
          <w:lang w:val="en-US"/>
        </w:rPr>
        <w:t>號宴會廳</w:t>
      </w:r>
    </w:p>
    <w:p w:rsidR="004753E6" w:rsidRPr="00B95641" w:rsidRDefault="005D13E0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sz w:val="30"/>
          <w:szCs w:val="30"/>
          <w:lang w:val="en-US"/>
        </w:rPr>
      </w:pPr>
      <w:r w:rsidRPr="00B95641">
        <w:rPr>
          <w:rFonts w:eastAsia="標楷體"/>
          <w:b/>
          <w:sz w:val="30"/>
          <w:szCs w:val="30"/>
          <w:lang w:val="en-US"/>
        </w:rPr>
        <w:t xml:space="preserve">                 </w:t>
      </w:r>
      <w:r w:rsidRPr="005D13E0">
        <w:rPr>
          <w:b/>
          <w:sz w:val="30"/>
          <w:szCs w:val="30"/>
          <w:lang w:val="en-US"/>
        </w:rPr>
        <w:t xml:space="preserve"> </w:t>
      </w:r>
      <w:proofErr w:type="gramStart"/>
      <w:r w:rsidRPr="00B95641">
        <w:rPr>
          <w:rFonts w:eastAsia="標楷體" w:hint="eastAsia"/>
          <w:sz w:val="30"/>
          <w:szCs w:val="30"/>
          <w:lang w:val="en-US"/>
        </w:rPr>
        <w:t>【</w:t>
      </w:r>
      <w:proofErr w:type="gramEnd"/>
      <w:r w:rsidRPr="00B95641">
        <w:rPr>
          <w:rFonts w:eastAsia="標楷體" w:hint="eastAsia"/>
          <w:sz w:val="30"/>
          <w:szCs w:val="30"/>
          <w:lang w:val="en-US"/>
        </w:rPr>
        <w:t>地址：</w:t>
      </w:r>
      <w:r w:rsidRPr="005D13E0">
        <w:rPr>
          <w:rFonts w:eastAsia="標楷體" w:hint="eastAsia"/>
          <w:sz w:val="30"/>
          <w:szCs w:val="30"/>
          <w:lang w:val="en-US"/>
        </w:rPr>
        <w:t>南寧市</w:t>
      </w:r>
      <w:proofErr w:type="gramStart"/>
      <w:r w:rsidRPr="005D13E0">
        <w:rPr>
          <w:rFonts w:eastAsia="標楷體" w:hint="eastAsia"/>
          <w:sz w:val="30"/>
          <w:szCs w:val="30"/>
          <w:lang w:val="en-US"/>
        </w:rPr>
        <w:t>青秀</w:t>
      </w:r>
      <w:proofErr w:type="gramEnd"/>
      <w:r w:rsidRPr="005D13E0">
        <w:rPr>
          <w:rFonts w:eastAsia="標楷體" w:hint="eastAsia"/>
          <w:sz w:val="30"/>
          <w:szCs w:val="30"/>
          <w:lang w:val="en-US"/>
        </w:rPr>
        <w:t>區民族大道</w:t>
      </w:r>
      <w:r w:rsidRPr="005D13E0">
        <w:rPr>
          <w:rFonts w:eastAsia="標楷體"/>
          <w:sz w:val="30"/>
          <w:szCs w:val="30"/>
          <w:lang w:val="en-US"/>
        </w:rPr>
        <w:t>131</w:t>
      </w:r>
      <w:r w:rsidRPr="005D13E0">
        <w:rPr>
          <w:rFonts w:eastAsia="標楷體" w:hint="eastAsia"/>
          <w:sz w:val="30"/>
          <w:szCs w:val="30"/>
          <w:lang w:val="en-US"/>
        </w:rPr>
        <w:t>號</w:t>
      </w:r>
      <w:proofErr w:type="gramStart"/>
      <w:r w:rsidRPr="00B95641">
        <w:rPr>
          <w:rFonts w:eastAsia="標楷體" w:hint="eastAsia"/>
          <w:sz w:val="30"/>
          <w:szCs w:val="30"/>
          <w:lang w:val="en-US"/>
        </w:rPr>
        <w:t>】</w:t>
      </w:r>
      <w:proofErr w:type="gramEnd"/>
    </w:p>
    <w:p w:rsidR="00EE7F1C" w:rsidRPr="008530EF" w:rsidRDefault="00DE34D5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sz w:val="30"/>
          <w:szCs w:val="30"/>
          <w:lang w:val="en-US"/>
        </w:rPr>
      </w:pPr>
      <w:r w:rsidRPr="00B95641">
        <w:rPr>
          <w:rFonts w:eastAsia="標楷體"/>
          <w:b/>
          <w:sz w:val="30"/>
          <w:szCs w:val="30"/>
          <w:lang w:val="en-US"/>
        </w:rPr>
        <w:t>語</w:t>
      </w:r>
      <w:r w:rsidR="004753E6" w:rsidRPr="00B95641">
        <w:rPr>
          <w:rFonts w:eastAsia="標楷體"/>
          <w:b/>
          <w:sz w:val="30"/>
          <w:szCs w:val="30"/>
          <w:lang w:val="en-US"/>
        </w:rPr>
        <w:t xml:space="preserve">　</w:t>
      </w:r>
      <w:r w:rsidRPr="00B95641">
        <w:rPr>
          <w:rFonts w:eastAsia="標楷體"/>
          <w:b/>
          <w:sz w:val="30"/>
          <w:szCs w:val="30"/>
          <w:lang w:val="en-US"/>
        </w:rPr>
        <w:t>言：</w:t>
      </w:r>
      <w:r w:rsidR="00D34FD8" w:rsidRPr="00B95641">
        <w:rPr>
          <w:rFonts w:eastAsia="標楷體"/>
          <w:b/>
          <w:sz w:val="30"/>
          <w:szCs w:val="30"/>
          <w:lang w:val="en-US"/>
        </w:rPr>
        <w:tab/>
      </w:r>
      <w:r w:rsidRPr="00B95641">
        <w:rPr>
          <w:rFonts w:eastAsia="標楷體"/>
          <w:b/>
          <w:sz w:val="30"/>
          <w:szCs w:val="30"/>
          <w:lang w:val="en-US"/>
        </w:rPr>
        <w:t>普通話</w:t>
      </w:r>
    </w:p>
    <w:p w:rsidR="00A56D15" w:rsidRPr="008530EF" w:rsidRDefault="00DE34D5" w:rsidP="00D34FD8">
      <w:pPr>
        <w:tabs>
          <w:tab w:val="left" w:pos="1843"/>
        </w:tabs>
        <w:snapToGrid w:val="0"/>
        <w:ind w:leftChars="140" w:left="1560" w:rightChars="57" w:right="148" w:hanging="1196"/>
        <w:jc w:val="both"/>
        <w:rPr>
          <w:rFonts w:eastAsia="標楷體"/>
          <w:b/>
          <w:sz w:val="30"/>
          <w:szCs w:val="30"/>
          <w:lang w:val="en-US"/>
        </w:rPr>
      </w:pPr>
      <w:r w:rsidRPr="008530EF">
        <w:rPr>
          <w:rFonts w:eastAsia="標楷體"/>
          <w:b/>
          <w:sz w:val="30"/>
          <w:szCs w:val="30"/>
          <w:lang w:val="en-US"/>
        </w:rPr>
        <w:t>費</w:t>
      </w:r>
      <w:r w:rsidRPr="008530EF">
        <w:rPr>
          <w:rFonts w:eastAsia="標楷體"/>
          <w:b/>
          <w:sz w:val="30"/>
          <w:szCs w:val="30"/>
          <w:lang w:val="en-US"/>
        </w:rPr>
        <w:t xml:space="preserve">    </w:t>
      </w:r>
      <w:r w:rsidRPr="008530EF">
        <w:rPr>
          <w:rFonts w:eastAsia="標楷體"/>
          <w:b/>
          <w:sz w:val="30"/>
          <w:szCs w:val="30"/>
          <w:lang w:val="en-US"/>
        </w:rPr>
        <w:t>用：</w:t>
      </w:r>
      <w:r w:rsidR="00D34FD8" w:rsidRPr="008530EF">
        <w:rPr>
          <w:rFonts w:eastAsia="標楷體"/>
          <w:b/>
          <w:sz w:val="30"/>
          <w:szCs w:val="30"/>
          <w:lang w:val="en-US"/>
        </w:rPr>
        <w:tab/>
      </w:r>
      <w:r w:rsidRPr="008530EF">
        <w:rPr>
          <w:rFonts w:eastAsia="標楷體"/>
          <w:b/>
          <w:sz w:val="30"/>
          <w:szCs w:val="30"/>
          <w:lang w:val="en-US"/>
        </w:rPr>
        <w:t>全免</w:t>
      </w:r>
    </w:p>
    <w:p w:rsidR="004753E6" w:rsidRPr="008530EF" w:rsidRDefault="004753E6" w:rsidP="00A56D15">
      <w:pPr>
        <w:snapToGrid w:val="0"/>
        <w:ind w:right="149" w:firstLine="365"/>
        <w:jc w:val="both"/>
        <w:rPr>
          <w:rFonts w:eastAsia="標楷體"/>
          <w:b/>
          <w:sz w:val="24"/>
          <w:lang w:val="en-US"/>
        </w:rPr>
      </w:pPr>
    </w:p>
    <w:p w:rsidR="00247A1F" w:rsidRDefault="005D13E0" w:rsidP="00247A1F">
      <w:pPr>
        <w:tabs>
          <w:tab w:val="left" w:pos="1200"/>
        </w:tabs>
        <w:snapToGrid w:val="0"/>
        <w:spacing w:afterLines="50" w:after="120"/>
        <w:ind w:left="2518" w:right="147" w:hanging="2155"/>
        <w:jc w:val="both"/>
        <w:rPr>
          <w:rFonts w:eastAsia="SimSun"/>
          <w:b/>
          <w:sz w:val="30"/>
          <w:szCs w:val="30"/>
          <w:lang w:val="en-US"/>
        </w:rPr>
      </w:pPr>
      <w:r w:rsidRPr="008530EF">
        <w:rPr>
          <w:rFonts w:eastAsia="標楷體"/>
          <w:noProof/>
          <w:color w:val="000000"/>
          <w:spacing w:val="1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73A06C" wp14:editId="5DDE3609">
                <wp:simplePos x="0" y="0"/>
                <wp:positionH relativeFrom="column">
                  <wp:posOffset>27940</wp:posOffset>
                </wp:positionH>
                <wp:positionV relativeFrom="paragraph">
                  <wp:posOffset>100965</wp:posOffset>
                </wp:positionV>
                <wp:extent cx="6270625" cy="4810125"/>
                <wp:effectExtent l="19050" t="19050" r="15875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0625" cy="4810125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.2pt;margin-top:7.95pt;width:493.75pt;height:3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" filled="f" strokeweight="2.25pt">
                <v:stroke dashstyle="1 1"/>
              </v:roundrect>
            </w:pict>
          </mc:Fallback>
        </mc:AlternateContent>
      </w:r>
    </w:p>
    <w:p w:rsidR="00EE7F1C" w:rsidRPr="008530EF" w:rsidRDefault="00DE34D5" w:rsidP="0000574D">
      <w:pPr>
        <w:tabs>
          <w:tab w:val="left" w:pos="1200"/>
        </w:tabs>
        <w:snapToGrid w:val="0"/>
        <w:spacing w:afterLines="50" w:after="120" w:line="0" w:lineRule="atLeast"/>
        <w:ind w:left="2518" w:right="147" w:hanging="2155"/>
        <w:jc w:val="both"/>
        <w:rPr>
          <w:rFonts w:eastAsia="標楷體"/>
          <w:b/>
          <w:sz w:val="30"/>
          <w:szCs w:val="30"/>
          <w:lang w:val="en-US"/>
        </w:rPr>
      </w:pPr>
      <w:r w:rsidRPr="008530EF">
        <w:rPr>
          <w:rFonts w:eastAsia="標楷體"/>
          <w:b/>
          <w:sz w:val="30"/>
          <w:szCs w:val="30"/>
          <w:lang w:val="en-US"/>
        </w:rPr>
        <w:t>議</w:t>
      </w:r>
      <w:r w:rsidRPr="008530EF">
        <w:rPr>
          <w:rFonts w:eastAsia="標楷體"/>
          <w:b/>
          <w:sz w:val="30"/>
          <w:szCs w:val="30"/>
          <w:lang w:val="en-US"/>
        </w:rPr>
        <w:t xml:space="preserve">     </w:t>
      </w:r>
      <w:r w:rsidRPr="008530EF">
        <w:rPr>
          <w:rFonts w:eastAsia="標楷體"/>
          <w:b/>
          <w:sz w:val="30"/>
          <w:szCs w:val="30"/>
          <w:lang w:val="en-US"/>
        </w:rPr>
        <w:t>程</w:t>
      </w:r>
      <w:r w:rsidRPr="008530EF">
        <w:rPr>
          <w:rFonts w:eastAsia="標楷體"/>
          <w:b/>
          <w:sz w:val="30"/>
          <w:szCs w:val="30"/>
          <w:lang w:val="en-US"/>
        </w:rPr>
        <w:t xml:space="preserve">  </w:t>
      </w:r>
      <w:r w:rsidRPr="008530EF">
        <w:rPr>
          <w:rFonts w:eastAsia="標楷體"/>
          <w:b/>
          <w:sz w:val="30"/>
          <w:szCs w:val="30"/>
          <w:lang w:val="en-US"/>
        </w:rPr>
        <w:t>：</w:t>
      </w:r>
    </w:p>
    <w:p w:rsidR="00EE7F1C" w:rsidRPr="008530EF" w:rsidRDefault="005B0B6D" w:rsidP="0000574D">
      <w:pPr>
        <w:tabs>
          <w:tab w:val="left" w:pos="1200"/>
        </w:tabs>
        <w:snapToGrid w:val="0"/>
        <w:spacing w:afterLines="50" w:after="120" w:line="0" w:lineRule="atLeast"/>
        <w:ind w:left="2520" w:right="147" w:hanging="2155"/>
        <w:jc w:val="both"/>
        <w:rPr>
          <w:rFonts w:eastAsia="標楷體"/>
          <w:b/>
          <w:sz w:val="30"/>
          <w:szCs w:val="30"/>
          <w:lang w:val="en-US"/>
        </w:rPr>
      </w:pPr>
      <w:r>
        <w:rPr>
          <w:rFonts w:eastAsia="SimSun" w:hint="eastAsia"/>
          <w:sz w:val="30"/>
          <w:szCs w:val="30"/>
          <w:lang w:val="en-US"/>
        </w:rPr>
        <w:t>09</w:t>
      </w:r>
      <w:r w:rsidR="00DE34D5"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0</w:t>
      </w:r>
      <w:r w:rsidR="00DE34D5" w:rsidRPr="008530EF">
        <w:rPr>
          <w:rFonts w:eastAsia="標楷體"/>
          <w:sz w:val="30"/>
          <w:szCs w:val="30"/>
          <w:lang w:val="en-US"/>
        </w:rPr>
        <w:t xml:space="preserve">0 - </w:t>
      </w:r>
      <w:r>
        <w:rPr>
          <w:rFonts w:eastAsia="SimSun" w:hint="eastAsia"/>
          <w:sz w:val="30"/>
          <w:szCs w:val="30"/>
          <w:lang w:val="en-US"/>
        </w:rPr>
        <w:t>09</w:t>
      </w:r>
      <w:r w:rsidR="00DE34D5"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30</w:t>
      </w:r>
      <w:r w:rsidR="00DE34D5" w:rsidRPr="008530EF">
        <w:rPr>
          <w:rFonts w:eastAsia="標楷體"/>
          <w:sz w:val="30"/>
          <w:szCs w:val="30"/>
          <w:lang w:val="en-US"/>
        </w:rPr>
        <w:t xml:space="preserve">     </w:t>
      </w:r>
      <w:r w:rsidR="00DE34D5" w:rsidRPr="008530EF">
        <w:rPr>
          <w:rFonts w:eastAsia="標楷體"/>
          <w:sz w:val="30"/>
          <w:szCs w:val="30"/>
          <w:lang w:val="en-US"/>
        </w:rPr>
        <w:t>簽到</w:t>
      </w:r>
    </w:p>
    <w:p w:rsidR="00EE7F1C" w:rsidRPr="008530EF" w:rsidRDefault="005B0B6D" w:rsidP="0000574D">
      <w:pPr>
        <w:tabs>
          <w:tab w:val="left" w:pos="1200"/>
        </w:tabs>
        <w:snapToGrid w:val="0"/>
        <w:spacing w:afterLines="50" w:after="120" w:line="0" w:lineRule="atLeast"/>
        <w:ind w:left="2520" w:right="147" w:hanging="2155"/>
        <w:jc w:val="both"/>
        <w:rPr>
          <w:rFonts w:eastAsia="標楷體"/>
          <w:sz w:val="30"/>
          <w:szCs w:val="30"/>
          <w:lang w:val="en-US"/>
        </w:rPr>
      </w:pPr>
      <w:r>
        <w:rPr>
          <w:rFonts w:eastAsia="SimSun" w:hint="eastAsia"/>
          <w:sz w:val="30"/>
          <w:szCs w:val="30"/>
          <w:lang w:val="en-US"/>
        </w:rPr>
        <w:t>09</w:t>
      </w:r>
      <w:r w:rsidR="00DE34D5"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3</w:t>
      </w:r>
      <w:r w:rsidR="00DE34D5" w:rsidRPr="008530EF">
        <w:rPr>
          <w:rFonts w:eastAsia="標楷體"/>
          <w:sz w:val="30"/>
          <w:szCs w:val="30"/>
          <w:lang w:val="en-US"/>
        </w:rPr>
        <w:t xml:space="preserve">0 - </w:t>
      </w:r>
      <w:r>
        <w:rPr>
          <w:rFonts w:eastAsia="SimSun" w:hint="eastAsia"/>
          <w:sz w:val="30"/>
          <w:szCs w:val="30"/>
          <w:lang w:val="en-US"/>
        </w:rPr>
        <w:t>09</w:t>
      </w:r>
      <w:r w:rsidR="00DE34D5"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35</w:t>
      </w:r>
      <w:r w:rsidR="00DE34D5" w:rsidRPr="008530EF">
        <w:rPr>
          <w:rFonts w:eastAsia="標楷體"/>
          <w:sz w:val="30"/>
          <w:szCs w:val="30"/>
          <w:lang w:val="en-US"/>
        </w:rPr>
        <w:t xml:space="preserve">     </w:t>
      </w:r>
      <w:r w:rsidR="00DE34D5" w:rsidRPr="008530EF">
        <w:rPr>
          <w:rFonts w:eastAsia="標楷體"/>
          <w:sz w:val="30"/>
          <w:szCs w:val="30"/>
          <w:lang w:val="en-US"/>
        </w:rPr>
        <w:t>香港特區政府駐粵經濟貿易辦事處</w:t>
      </w:r>
      <w:r w:rsidR="00C368EA" w:rsidRPr="008530EF">
        <w:rPr>
          <w:rFonts w:eastAsia="標楷體"/>
          <w:sz w:val="30"/>
          <w:szCs w:val="30"/>
          <w:lang w:val="en-US"/>
        </w:rPr>
        <w:t>鄧家禧主任</w:t>
      </w:r>
      <w:r w:rsidR="00DE34D5" w:rsidRPr="008530EF">
        <w:rPr>
          <w:rFonts w:eastAsia="標楷體"/>
          <w:sz w:val="30"/>
          <w:szCs w:val="30"/>
          <w:lang w:val="en-US"/>
        </w:rPr>
        <w:t>致辭</w:t>
      </w:r>
    </w:p>
    <w:p w:rsidR="005B0B6D" w:rsidRPr="005B0B6D" w:rsidRDefault="005B0B6D" w:rsidP="0000574D">
      <w:pPr>
        <w:tabs>
          <w:tab w:val="left" w:pos="1200"/>
        </w:tabs>
        <w:snapToGrid w:val="0"/>
        <w:spacing w:afterLines="50" w:after="120" w:line="0" w:lineRule="atLeast"/>
        <w:ind w:left="2520" w:right="147" w:hanging="2155"/>
        <w:jc w:val="both"/>
        <w:rPr>
          <w:rFonts w:ascii="標楷體" w:eastAsia="標楷體" w:hAnsi="標楷體"/>
          <w:sz w:val="30"/>
          <w:szCs w:val="30"/>
          <w:lang w:val="en-US"/>
        </w:rPr>
      </w:pPr>
      <w:r>
        <w:rPr>
          <w:rFonts w:eastAsia="SimSun" w:hint="eastAsia"/>
          <w:sz w:val="30"/>
          <w:szCs w:val="30"/>
          <w:lang w:val="en-US"/>
        </w:rPr>
        <w:t>09</w:t>
      </w:r>
      <w:r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35</w:t>
      </w:r>
      <w:r w:rsidRPr="008530EF">
        <w:rPr>
          <w:rFonts w:eastAsia="標楷體"/>
          <w:sz w:val="30"/>
          <w:szCs w:val="30"/>
          <w:lang w:val="en-US"/>
        </w:rPr>
        <w:t xml:space="preserve"> - </w:t>
      </w:r>
      <w:r>
        <w:rPr>
          <w:rFonts w:eastAsia="SimSun" w:hint="eastAsia"/>
          <w:sz w:val="30"/>
          <w:szCs w:val="30"/>
          <w:lang w:val="en-US"/>
        </w:rPr>
        <w:t>09</w:t>
      </w:r>
      <w:r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40</w:t>
      </w:r>
      <w:r w:rsidRPr="008530EF">
        <w:rPr>
          <w:rFonts w:eastAsia="標楷體"/>
          <w:sz w:val="30"/>
          <w:szCs w:val="30"/>
          <w:lang w:val="en-US"/>
        </w:rPr>
        <w:t xml:space="preserve">     </w:t>
      </w:r>
      <w:r w:rsidR="005D13E0" w:rsidRPr="005D13E0">
        <w:rPr>
          <w:rFonts w:ascii="標楷體" w:eastAsia="標楷體" w:hAnsi="標楷體" w:hint="eastAsia"/>
          <w:sz w:val="30"/>
          <w:szCs w:val="30"/>
          <w:lang w:val="en-US"/>
        </w:rPr>
        <w:t>廣西</w:t>
      </w:r>
      <w:r w:rsidR="005D13E0">
        <w:rPr>
          <w:rFonts w:ascii="標楷體" w:eastAsia="標楷體" w:hAnsi="標楷體" w:hint="eastAsia"/>
          <w:sz w:val="30"/>
          <w:szCs w:val="30"/>
          <w:lang w:val="en-US"/>
        </w:rPr>
        <w:t>區</w:t>
      </w:r>
      <w:r w:rsidR="005D13E0" w:rsidRPr="005B0B6D">
        <w:rPr>
          <w:rFonts w:ascii="標楷體" w:eastAsia="標楷體" w:hAnsi="標楷體" w:hint="eastAsia"/>
          <w:sz w:val="30"/>
          <w:szCs w:val="30"/>
          <w:lang w:val="en-US"/>
        </w:rPr>
        <w:t>商務廳領導致辭</w:t>
      </w:r>
    </w:p>
    <w:p w:rsidR="00A56D15" w:rsidRPr="008530EF" w:rsidRDefault="005B0B6D" w:rsidP="0000574D">
      <w:pPr>
        <w:tabs>
          <w:tab w:val="left" w:pos="1200"/>
        </w:tabs>
        <w:snapToGrid w:val="0"/>
        <w:spacing w:afterLines="50" w:after="120" w:line="0" w:lineRule="atLeast"/>
        <w:ind w:left="2520" w:right="147" w:hanging="2155"/>
        <w:jc w:val="both"/>
        <w:rPr>
          <w:rFonts w:eastAsia="標楷體"/>
          <w:b/>
          <w:sz w:val="30"/>
          <w:szCs w:val="30"/>
          <w:lang w:val="en-US"/>
        </w:rPr>
      </w:pPr>
      <w:r>
        <w:rPr>
          <w:rFonts w:eastAsia="SimSun" w:hint="eastAsia"/>
          <w:sz w:val="30"/>
          <w:szCs w:val="30"/>
          <w:lang w:val="en-US"/>
        </w:rPr>
        <w:t>09</w:t>
      </w:r>
      <w:r w:rsidR="00DE34D5"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40</w:t>
      </w:r>
      <w:r w:rsidR="000D64CE" w:rsidRPr="008530EF">
        <w:rPr>
          <w:rFonts w:eastAsia="標楷體"/>
          <w:sz w:val="30"/>
          <w:szCs w:val="30"/>
          <w:lang w:val="en-US"/>
        </w:rPr>
        <w:t xml:space="preserve"> - </w:t>
      </w:r>
      <w:r>
        <w:rPr>
          <w:rFonts w:eastAsia="SimSun" w:hint="eastAsia"/>
          <w:sz w:val="30"/>
          <w:szCs w:val="30"/>
          <w:lang w:val="en-US"/>
        </w:rPr>
        <w:t>1</w:t>
      </w:r>
      <w:r w:rsidR="00030C3C" w:rsidRPr="00030C3C">
        <w:rPr>
          <w:sz w:val="30"/>
          <w:szCs w:val="30"/>
          <w:lang w:val="en-US"/>
        </w:rPr>
        <w:t>1</w:t>
      </w:r>
      <w:r w:rsidR="00030C3C" w:rsidRPr="008530EF">
        <w:rPr>
          <w:rFonts w:eastAsia="標楷體"/>
          <w:sz w:val="30"/>
          <w:szCs w:val="30"/>
          <w:lang w:val="en-US"/>
        </w:rPr>
        <w:t>:</w:t>
      </w:r>
      <w:r w:rsidR="00030C3C" w:rsidRPr="00030C3C">
        <w:rPr>
          <w:sz w:val="30"/>
          <w:szCs w:val="30"/>
          <w:lang w:val="en-US"/>
        </w:rPr>
        <w:t>4</w:t>
      </w:r>
      <w:r w:rsidR="00030C3C" w:rsidRPr="008530EF">
        <w:rPr>
          <w:rFonts w:eastAsia="標楷體"/>
          <w:sz w:val="30"/>
          <w:szCs w:val="30"/>
          <w:lang w:val="en-US"/>
        </w:rPr>
        <w:t>0</w:t>
      </w:r>
      <w:r w:rsidR="00030C3C" w:rsidRPr="008530EF">
        <w:rPr>
          <w:rFonts w:eastAsia="標楷體"/>
          <w:b/>
          <w:sz w:val="30"/>
          <w:szCs w:val="30"/>
          <w:lang w:val="en-US"/>
        </w:rPr>
        <w:t xml:space="preserve">     </w:t>
      </w:r>
      <w:r w:rsidR="00030C3C" w:rsidRPr="008530EF">
        <w:rPr>
          <w:rFonts w:eastAsia="標楷體" w:hint="eastAsia"/>
          <w:b/>
          <w:sz w:val="30"/>
          <w:szCs w:val="30"/>
          <w:lang w:val="en-US"/>
        </w:rPr>
        <w:t>演講內容包括：</w:t>
      </w:r>
    </w:p>
    <w:p w:rsidR="006148DB" w:rsidRPr="00AA36F2" w:rsidRDefault="006148DB" w:rsidP="00AA36F2">
      <w:pPr>
        <w:pStyle w:val="ad"/>
        <w:numPr>
          <w:ilvl w:val="0"/>
          <w:numId w:val="43"/>
        </w:numPr>
        <w:tabs>
          <w:tab w:val="left" w:pos="1200"/>
        </w:tabs>
        <w:snapToGrid w:val="0"/>
        <w:spacing w:afterLines="50" w:after="120" w:line="0" w:lineRule="atLeast"/>
        <w:ind w:left="2552" w:right="147"/>
        <w:jc w:val="both"/>
        <w:rPr>
          <w:rFonts w:ascii="Times New Roman" w:eastAsia="標楷體" w:hAnsi="Times New Roman"/>
          <w:color w:val="000000"/>
          <w:sz w:val="30"/>
          <w:szCs w:val="30"/>
          <w:lang w:eastAsia="zh-TW"/>
        </w:rPr>
      </w:pPr>
      <w:r w:rsidRPr="00AA36F2">
        <w:rPr>
          <w:rFonts w:ascii="Times New Roman" w:eastAsia="標楷體" w:hAnsi="Times New Roman"/>
          <w:color w:val="000000"/>
          <w:sz w:val="30"/>
          <w:szCs w:val="30"/>
          <w:lang w:eastAsia="zh-TW"/>
        </w:rPr>
        <w:t>CEPA</w:t>
      </w:r>
      <w:r w:rsidRPr="00AA36F2">
        <w:rPr>
          <w:rFonts w:ascii="Times New Roman" w:eastAsia="標楷體" w:hAnsi="Times New Roman"/>
          <w:color w:val="000000"/>
          <w:sz w:val="30"/>
          <w:szCs w:val="30"/>
          <w:lang w:eastAsia="zh-TW"/>
        </w:rPr>
        <w:t>在廣西落實的</w:t>
      </w:r>
      <w:r w:rsidR="00D73708" w:rsidRPr="00AA36F2">
        <w:rPr>
          <w:rFonts w:ascii="Times New Roman" w:eastAsia="標楷體" w:hAnsi="Times New Roman"/>
          <w:bCs/>
          <w:sz w:val="28"/>
          <w:szCs w:val="28"/>
          <w:lang w:eastAsia="zh-TW"/>
        </w:rPr>
        <w:t>商機</w:t>
      </w:r>
    </w:p>
    <w:p w:rsidR="00115314" w:rsidRPr="00AA36F2" w:rsidRDefault="00030C3C" w:rsidP="00AA36F2">
      <w:pPr>
        <w:pStyle w:val="ad"/>
        <w:numPr>
          <w:ilvl w:val="0"/>
          <w:numId w:val="43"/>
        </w:numPr>
        <w:tabs>
          <w:tab w:val="left" w:pos="1200"/>
        </w:tabs>
        <w:snapToGrid w:val="0"/>
        <w:spacing w:afterLines="50" w:after="120" w:line="0" w:lineRule="atLeast"/>
        <w:ind w:left="2552" w:right="147"/>
        <w:jc w:val="both"/>
        <w:rPr>
          <w:rFonts w:ascii="Times New Roman" w:eastAsia="標楷體" w:hAnsi="Times New Roman"/>
          <w:color w:val="000000"/>
          <w:sz w:val="30"/>
          <w:szCs w:val="30"/>
          <w:lang w:eastAsia="zh-TW"/>
        </w:rPr>
      </w:pPr>
      <w:r w:rsidRPr="00AA36F2">
        <w:rPr>
          <w:rFonts w:ascii="Times New Roman" w:eastAsia="標楷體" w:hAnsi="Times New Roman"/>
          <w:color w:val="000000"/>
          <w:sz w:val="30"/>
          <w:szCs w:val="30"/>
          <w:lang w:eastAsia="zh-TW"/>
        </w:rPr>
        <w:t>內地稅務行政爭議及其救濟途徑</w:t>
      </w:r>
    </w:p>
    <w:p w:rsidR="00115314" w:rsidRPr="00AA36F2" w:rsidRDefault="00030C3C" w:rsidP="00AA36F2">
      <w:pPr>
        <w:pStyle w:val="ad"/>
        <w:numPr>
          <w:ilvl w:val="0"/>
          <w:numId w:val="43"/>
        </w:numPr>
        <w:tabs>
          <w:tab w:val="left" w:pos="1200"/>
        </w:tabs>
        <w:snapToGrid w:val="0"/>
        <w:spacing w:afterLines="50" w:after="120" w:line="0" w:lineRule="atLeast"/>
        <w:ind w:left="2552" w:right="147"/>
        <w:jc w:val="both"/>
        <w:rPr>
          <w:rFonts w:ascii="Times New Roman" w:eastAsia="標楷體" w:hAnsi="Times New Roman"/>
          <w:color w:val="000000"/>
          <w:sz w:val="30"/>
          <w:szCs w:val="30"/>
          <w:lang w:eastAsia="zh-TW"/>
        </w:rPr>
      </w:pPr>
      <w:r w:rsidRPr="00AA36F2">
        <w:rPr>
          <w:rFonts w:ascii="Times New Roman" w:eastAsia="標楷體" w:hAnsi="Times New Roman"/>
          <w:color w:val="000000"/>
          <w:sz w:val="30"/>
          <w:szCs w:val="30"/>
          <w:lang w:eastAsia="zh-TW"/>
        </w:rPr>
        <w:t>對於《勞動合同法》的相關修改意見的解讀與分析</w:t>
      </w:r>
    </w:p>
    <w:p w:rsidR="00115314" w:rsidRPr="00AA36F2" w:rsidRDefault="00030C3C" w:rsidP="00AA36F2">
      <w:pPr>
        <w:pStyle w:val="ad"/>
        <w:numPr>
          <w:ilvl w:val="0"/>
          <w:numId w:val="43"/>
        </w:numPr>
        <w:tabs>
          <w:tab w:val="left" w:pos="1200"/>
        </w:tabs>
        <w:snapToGrid w:val="0"/>
        <w:spacing w:afterLines="50" w:after="120" w:line="0" w:lineRule="atLeast"/>
        <w:ind w:left="2552" w:right="147"/>
        <w:jc w:val="both"/>
        <w:rPr>
          <w:rFonts w:ascii="Times New Roman" w:eastAsia="SimSun" w:hAnsi="Times New Roman"/>
          <w:color w:val="000000"/>
          <w:sz w:val="30"/>
          <w:szCs w:val="30"/>
          <w:lang w:eastAsia="zh-TW"/>
        </w:rPr>
      </w:pPr>
      <w:r w:rsidRPr="00AA36F2">
        <w:rPr>
          <w:rFonts w:ascii="Times New Roman" w:eastAsia="標楷體" w:hAnsi="Times New Roman"/>
          <w:color w:val="000000"/>
          <w:sz w:val="30"/>
          <w:szCs w:val="30"/>
          <w:lang w:eastAsia="zh-TW"/>
        </w:rPr>
        <w:t>勞動法案例分享</w:t>
      </w:r>
    </w:p>
    <w:p w:rsidR="00A56D15" w:rsidRPr="00866CFD" w:rsidRDefault="005D13E0" w:rsidP="00115314">
      <w:pPr>
        <w:tabs>
          <w:tab w:val="left" w:pos="1200"/>
        </w:tabs>
        <w:snapToGrid w:val="0"/>
        <w:spacing w:afterLines="50" w:after="120" w:line="0" w:lineRule="atLeast"/>
        <w:ind w:left="365" w:right="147"/>
        <w:jc w:val="both"/>
        <w:rPr>
          <w:rFonts w:eastAsia="標楷體"/>
          <w:color w:val="000000" w:themeColor="text1"/>
          <w:sz w:val="30"/>
          <w:szCs w:val="30"/>
        </w:rPr>
      </w:pPr>
      <w:r>
        <w:rPr>
          <w:rFonts w:eastAsia="SimSun" w:hint="eastAsia"/>
          <w:color w:val="000000" w:themeColor="text1"/>
          <w:sz w:val="30"/>
          <w:szCs w:val="30"/>
          <w:lang w:val="en-US"/>
        </w:rPr>
        <w:t>1</w:t>
      </w:r>
      <w:r w:rsidR="00030C3C" w:rsidRPr="00030C3C">
        <w:rPr>
          <w:color w:val="000000" w:themeColor="text1"/>
          <w:sz w:val="30"/>
          <w:szCs w:val="30"/>
          <w:lang w:val="en-US"/>
        </w:rPr>
        <w:t>1</w:t>
      </w:r>
      <w:r w:rsidR="00030C3C" w:rsidRPr="00866CFD">
        <w:rPr>
          <w:rFonts w:eastAsia="標楷體"/>
          <w:color w:val="000000" w:themeColor="text1"/>
          <w:sz w:val="30"/>
          <w:szCs w:val="30"/>
          <w:lang w:val="en-US"/>
        </w:rPr>
        <w:t>:</w:t>
      </w:r>
      <w:r w:rsidR="00030C3C" w:rsidRPr="00030C3C">
        <w:rPr>
          <w:color w:val="000000" w:themeColor="text1"/>
          <w:sz w:val="30"/>
          <w:szCs w:val="30"/>
          <w:lang w:val="en-US"/>
        </w:rPr>
        <w:t>4</w:t>
      </w:r>
      <w:r w:rsidR="00030C3C" w:rsidRPr="00866CFD">
        <w:rPr>
          <w:rFonts w:eastAsia="標楷體"/>
          <w:color w:val="000000" w:themeColor="text1"/>
          <w:sz w:val="30"/>
          <w:szCs w:val="30"/>
          <w:lang w:val="en-US"/>
        </w:rPr>
        <w:t xml:space="preserve">0 - </w:t>
      </w:r>
      <w:r w:rsidR="00030C3C" w:rsidRPr="00030C3C">
        <w:rPr>
          <w:color w:val="000000" w:themeColor="text1"/>
          <w:sz w:val="30"/>
          <w:szCs w:val="30"/>
          <w:lang w:val="en-US"/>
        </w:rPr>
        <w:t>12</w:t>
      </w:r>
      <w:r w:rsidR="00030C3C" w:rsidRPr="00866CFD">
        <w:rPr>
          <w:rFonts w:eastAsia="標楷體"/>
          <w:color w:val="000000" w:themeColor="text1"/>
          <w:sz w:val="30"/>
          <w:szCs w:val="30"/>
          <w:lang w:val="en-US"/>
        </w:rPr>
        <w:t>:</w:t>
      </w:r>
      <w:r w:rsidR="00030C3C" w:rsidRPr="00030C3C">
        <w:rPr>
          <w:color w:val="000000" w:themeColor="text1"/>
          <w:sz w:val="30"/>
          <w:szCs w:val="30"/>
          <w:lang w:val="en-US"/>
        </w:rPr>
        <w:t>00</w:t>
      </w:r>
      <w:r w:rsidR="00030C3C" w:rsidRPr="00866CFD">
        <w:rPr>
          <w:rFonts w:eastAsia="標楷體"/>
          <w:b/>
          <w:color w:val="000000" w:themeColor="text1"/>
          <w:sz w:val="30"/>
          <w:szCs w:val="30"/>
          <w:lang w:val="en-US"/>
        </w:rPr>
        <w:t xml:space="preserve">     </w:t>
      </w:r>
      <w:r w:rsidR="00030C3C" w:rsidRPr="00866CFD">
        <w:rPr>
          <w:rFonts w:eastAsia="標楷體" w:hint="eastAsia"/>
          <w:color w:val="000000" w:themeColor="text1"/>
          <w:sz w:val="30"/>
          <w:szCs w:val="30"/>
          <w:lang w:val="en-US"/>
        </w:rPr>
        <w:t>答問環節</w:t>
      </w:r>
    </w:p>
    <w:p w:rsidR="00A56D15" w:rsidRPr="00866CFD" w:rsidRDefault="00A56D15" w:rsidP="0000574D">
      <w:pPr>
        <w:tabs>
          <w:tab w:val="left" w:pos="1200"/>
        </w:tabs>
        <w:snapToGrid w:val="0"/>
        <w:spacing w:line="0" w:lineRule="atLeast"/>
        <w:ind w:left="2520" w:right="149" w:hanging="2155"/>
        <w:jc w:val="both"/>
        <w:rPr>
          <w:rFonts w:eastAsia="標楷體"/>
          <w:color w:val="FF0000"/>
          <w:sz w:val="22"/>
          <w:szCs w:val="30"/>
          <w:lang w:val="en-US"/>
        </w:rPr>
      </w:pPr>
    </w:p>
    <w:p w:rsidR="00EA44B7" w:rsidRPr="00EA44B7" w:rsidRDefault="00DE34D5" w:rsidP="00EA44B7">
      <w:pPr>
        <w:tabs>
          <w:tab w:val="left" w:pos="1200"/>
        </w:tabs>
        <w:snapToGrid w:val="0"/>
        <w:spacing w:afterLines="50" w:after="120" w:line="0" w:lineRule="atLeast"/>
        <w:ind w:right="147" w:firstLineChars="100" w:firstLine="300"/>
        <w:jc w:val="both"/>
        <w:rPr>
          <w:rFonts w:eastAsia="標楷體"/>
          <w:color w:val="000000" w:themeColor="text1"/>
          <w:spacing w:val="10"/>
          <w:sz w:val="30"/>
          <w:szCs w:val="30"/>
        </w:rPr>
      </w:pPr>
      <w:r w:rsidRPr="00B823C9">
        <w:rPr>
          <w:rFonts w:eastAsia="標楷體" w:hint="eastAsia"/>
          <w:b/>
          <w:color w:val="000000" w:themeColor="text1"/>
          <w:sz w:val="30"/>
          <w:szCs w:val="30"/>
          <w:lang w:val="en-US"/>
        </w:rPr>
        <w:t>主講嘉賓：</w:t>
      </w:r>
      <w:r w:rsidR="00EA44B7" w:rsidRPr="00EA44B7">
        <w:rPr>
          <w:rFonts w:eastAsia="標楷體" w:hint="eastAsia"/>
          <w:color w:val="000000" w:themeColor="text1"/>
          <w:spacing w:val="10"/>
          <w:sz w:val="30"/>
          <w:szCs w:val="30"/>
        </w:rPr>
        <w:t>北京市金杜律師事務所</w:t>
      </w:r>
    </w:p>
    <w:p w:rsidR="00EA44B7" w:rsidRPr="00126253" w:rsidRDefault="00EA44B7" w:rsidP="00B331A6">
      <w:pPr>
        <w:tabs>
          <w:tab w:val="left" w:pos="1200"/>
        </w:tabs>
        <w:snapToGrid w:val="0"/>
        <w:spacing w:afterLines="50" w:after="120" w:line="0" w:lineRule="atLeast"/>
        <w:ind w:right="147" w:firstLineChars="823" w:firstLine="2551"/>
        <w:jc w:val="both"/>
        <w:rPr>
          <w:rFonts w:eastAsia="標楷體"/>
          <w:color w:val="000000" w:themeColor="text1"/>
          <w:spacing w:val="10"/>
          <w:sz w:val="30"/>
          <w:szCs w:val="30"/>
        </w:rPr>
      </w:pPr>
      <w:r w:rsidRPr="00EA44B7">
        <w:rPr>
          <w:rFonts w:eastAsia="標楷體" w:hint="eastAsia"/>
          <w:color w:val="000000" w:themeColor="text1"/>
          <w:spacing w:val="10"/>
          <w:sz w:val="30"/>
          <w:szCs w:val="30"/>
        </w:rPr>
        <w:t>合夥人</w:t>
      </w:r>
      <w:r w:rsidR="00126253" w:rsidRPr="00126253">
        <w:rPr>
          <w:rFonts w:eastAsia="標楷體" w:hint="eastAsia"/>
          <w:color w:val="000000" w:themeColor="text1"/>
          <w:spacing w:val="10"/>
          <w:sz w:val="30"/>
          <w:szCs w:val="30"/>
        </w:rPr>
        <w:t xml:space="preserve"> </w:t>
      </w:r>
      <w:r w:rsidR="00126253" w:rsidRPr="00126253">
        <w:rPr>
          <w:rFonts w:eastAsia="標楷體" w:hint="eastAsia"/>
          <w:color w:val="000000" w:themeColor="text1"/>
          <w:spacing w:val="10"/>
          <w:sz w:val="30"/>
          <w:szCs w:val="30"/>
        </w:rPr>
        <w:t>姜俊祿</w:t>
      </w:r>
    </w:p>
    <w:p w:rsidR="00B13D9E" w:rsidRPr="005017BB" w:rsidRDefault="00B13D9E" w:rsidP="005017BB">
      <w:pPr>
        <w:tabs>
          <w:tab w:val="left" w:pos="1200"/>
        </w:tabs>
        <w:snapToGrid w:val="0"/>
        <w:spacing w:afterLines="50" w:after="120" w:line="0" w:lineRule="atLeast"/>
        <w:ind w:right="147" w:firstLineChars="594" w:firstLine="1841"/>
        <w:jc w:val="both"/>
        <w:rPr>
          <w:rFonts w:ascii="標楷體" w:eastAsia="標楷體" w:hAnsi="標楷體"/>
          <w:color w:val="000000" w:themeColor="text1"/>
          <w:spacing w:val="10"/>
          <w:sz w:val="30"/>
          <w:szCs w:val="30"/>
        </w:rPr>
      </w:pPr>
      <w:r w:rsidRPr="005017BB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普華永道</w:t>
      </w:r>
      <w:r w:rsidR="005017BB" w:rsidRPr="005017BB">
        <w:rPr>
          <w:rFonts w:eastAsia="標楷體" w:hint="eastAsia"/>
          <w:color w:val="000000" w:themeColor="text1"/>
          <w:spacing w:val="10"/>
          <w:sz w:val="30"/>
          <w:szCs w:val="30"/>
        </w:rPr>
        <w:t>會計師事務所</w:t>
      </w:r>
      <w:r w:rsidRPr="005017BB">
        <w:rPr>
          <w:rFonts w:ascii="標楷體" w:eastAsia="標楷體" w:hAnsi="標楷體"/>
          <w:color w:val="000000" w:themeColor="text1"/>
          <w:spacing w:val="10"/>
          <w:sz w:val="30"/>
          <w:szCs w:val="30"/>
        </w:rPr>
        <w:t xml:space="preserve"> </w:t>
      </w:r>
    </w:p>
    <w:p w:rsidR="00B13D9E" w:rsidRDefault="00B13D9E" w:rsidP="00B13D9E">
      <w:pPr>
        <w:tabs>
          <w:tab w:val="left" w:pos="1200"/>
        </w:tabs>
        <w:snapToGrid w:val="0"/>
        <w:spacing w:afterLines="50" w:after="120" w:line="0" w:lineRule="atLeast"/>
        <w:ind w:leftChars="700" w:left="1820" w:right="147"/>
        <w:jc w:val="both"/>
        <w:rPr>
          <w:rFonts w:eastAsia="SimSun"/>
          <w:b/>
          <w:color w:val="FF0000"/>
          <w:spacing w:val="10"/>
          <w:sz w:val="30"/>
          <w:szCs w:val="30"/>
        </w:rPr>
      </w:pPr>
      <w:r w:rsidRPr="001D1050">
        <w:rPr>
          <w:rFonts w:ascii="標楷體" w:eastAsia="標楷體" w:hAnsi="標楷體"/>
          <w:color w:val="000000" w:themeColor="text1"/>
          <w:spacing w:val="10"/>
          <w:sz w:val="30"/>
          <w:szCs w:val="30"/>
        </w:rPr>
        <w:tab/>
        <w:t xml:space="preserve">  中國稅收政策服務組副總監</w:t>
      </w:r>
      <w:r w:rsidRPr="001D1050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 xml:space="preserve">  </w:t>
      </w:r>
      <w:r w:rsidRPr="001D1050">
        <w:rPr>
          <w:rFonts w:ascii="標楷體" w:eastAsia="標楷體" w:hAnsi="標楷體"/>
          <w:color w:val="000000" w:themeColor="text1"/>
          <w:spacing w:val="10"/>
          <w:sz w:val="30"/>
          <w:szCs w:val="30"/>
        </w:rPr>
        <w:t>趙婷婷女士</w:t>
      </w:r>
    </w:p>
    <w:p w:rsidR="00680F0C" w:rsidRPr="0079707C" w:rsidRDefault="00680F0C" w:rsidP="00680F0C">
      <w:pPr>
        <w:tabs>
          <w:tab w:val="left" w:pos="1200"/>
        </w:tabs>
        <w:snapToGrid w:val="0"/>
        <w:spacing w:afterLines="50" w:after="120"/>
        <w:ind w:right="147" w:firstLineChars="600" w:firstLine="1807"/>
        <w:jc w:val="both"/>
        <w:rPr>
          <w:rFonts w:eastAsia="SimSun"/>
          <w:b/>
          <w:color w:val="FF0000"/>
          <w:sz w:val="30"/>
          <w:szCs w:val="30"/>
        </w:rPr>
      </w:pPr>
    </w:p>
    <w:p w:rsidR="00890D35" w:rsidRPr="008530EF" w:rsidRDefault="00890D35" w:rsidP="00890D35">
      <w:pPr>
        <w:snapToGrid w:val="0"/>
        <w:spacing w:after="240" w:line="264" w:lineRule="auto"/>
        <w:jc w:val="both"/>
        <w:rPr>
          <w:rFonts w:eastAsia="標楷體"/>
          <w:sz w:val="30"/>
          <w:szCs w:val="30"/>
        </w:rPr>
      </w:pPr>
      <w:r w:rsidRPr="008530EF">
        <w:rPr>
          <w:rFonts w:eastAsia="標楷體"/>
          <w:sz w:val="30"/>
          <w:szCs w:val="30"/>
        </w:rPr>
        <w:t>有興趣參加講座的人士請填妥以下報名表，並於</w:t>
      </w:r>
      <w:r w:rsidR="00F237D2">
        <w:rPr>
          <w:rFonts w:eastAsia="標楷體"/>
          <w:b/>
          <w:sz w:val="30"/>
          <w:szCs w:val="30"/>
          <w:u w:val="single"/>
          <w:lang w:val="en-US"/>
        </w:rPr>
        <w:t>201</w:t>
      </w:r>
      <w:r w:rsidR="00F237D2">
        <w:rPr>
          <w:rFonts w:eastAsia="SimSun" w:hint="eastAsia"/>
          <w:b/>
          <w:sz w:val="30"/>
          <w:szCs w:val="30"/>
          <w:u w:val="single"/>
          <w:lang w:val="en-US"/>
        </w:rPr>
        <w:t>7</w:t>
      </w:r>
      <w:r w:rsidRPr="00866CFD">
        <w:rPr>
          <w:rFonts w:eastAsia="標楷體"/>
          <w:b/>
          <w:sz w:val="30"/>
          <w:szCs w:val="30"/>
          <w:u w:val="single"/>
          <w:lang w:val="en-US"/>
        </w:rPr>
        <w:t>年</w:t>
      </w:r>
      <w:r w:rsidR="009E6759">
        <w:rPr>
          <w:rFonts w:eastAsia="SimSun" w:hint="eastAsia"/>
          <w:b/>
          <w:sz w:val="30"/>
          <w:szCs w:val="30"/>
          <w:u w:val="single"/>
          <w:lang w:val="en-US"/>
        </w:rPr>
        <w:t>2</w:t>
      </w:r>
      <w:r w:rsidR="009E6759" w:rsidRPr="009E6759">
        <w:rPr>
          <w:rFonts w:eastAsia="標楷體" w:hint="eastAsia"/>
          <w:b/>
          <w:sz w:val="30"/>
          <w:szCs w:val="30"/>
          <w:u w:val="single"/>
          <w:lang w:val="en-US"/>
        </w:rPr>
        <w:t>月</w:t>
      </w:r>
      <w:r w:rsidR="009E6759" w:rsidRPr="009E6759">
        <w:rPr>
          <w:rFonts w:eastAsia="標楷體" w:hint="eastAsia"/>
          <w:b/>
          <w:sz w:val="30"/>
          <w:szCs w:val="30"/>
          <w:u w:val="single"/>
          <w:lang w:val="en-US"/>
        </w:rPr>
        <w:t>22</w:t>
      </w:r>
      <w:r w:rsidRPr="00866CFD">
        <w:rPr>
          <w:rFonts w:eastAsia="標楷體"/>
          <w:b/>
          <w:sz w:val="30"/>
          <w:szCs w:val="30"/>
          <w:u w:val="single"/>
          <w:lang w:val="en-US"/>
        </w:rPr>
        <w:t>日</w:t>
      </w:r>
      <w:r w:rsidR="00115314" w:rsidRPr="00115314">
        <w:rPr>
          <w:rFonts w:eastAsia="標楷體" w:hint="eastAsia"/>
          <w:b/>
          <w:sz w:val="30"/>
          <w:szCs w:val="30"/>
          <w:u w:val="single"/>
          <w:lang w:val="en-US"/>
        </w:rPr>
        <w:t>（星期</w:t>
      </w:r>
      <w:r w:rsidR="009E6759" w:rsidRPr="009E6759">
        <w:rPr>
          <w:rFonts w:eastAsia="標楷體" w:hint="eastAsia"/>
          <w:b/>
          <w:sz w:val="30"/>
          <w:szCs w:val="30"/>
          <w:u w:val="single"/>
          <w:lang w:val="en-US"/>
        </w:rPr>
        <w:t>三</w:t>
      </w:r>
      <w:r w:rsidR="00115314" w:rsidRPr="009E6759">
        <w:rPr>
          <w:rFonts w:eastAsia="標楷體" w:hint="eastAsia"/>
          <w:b/>
          <w:sz w:val="30"/>
          <w:szCs w:val="30"/>
          <w:u w:val="single"/>
          <w:lang w:val="en-US"/>
        </w:rPr>
        <w:t>）</w:t>
      </w:r>
      <w:r w:rsidRPr="00866CFD">
        <w:rPr>
          <w:rFonts w:eastAsia="標楷體"/>
          <w:b/>
          <w:sz w:val="30"/>
          <w:szCs w:val="30"/>
          <w:u w:val="single"/>
        </w:rPr>
        <w:t>或以前</w:t>
      </w:r>
      <w:r w:rsidRPr="008530EF">
        <w:rPr>
          <w:rFonts w:eastAsia="標楷體"/>
          <w:sz w:val="30"/>
          <w:szCs w:val="30"/>
        </w:rPr>
        <w:t>以傳真或電子郵件方式送回</w:t>
      </w:r>
      <w:proofErr w:type="gramStart"/>
      <w:r w:rsidRPr="008530EF">
        <w:rPr>
          <w:rFonts w:eastAsia="標楷體"/>
          <w:sz w:val="30"/>
          <w:szCs w:val="30"/>
        </w:rPr>
        <w:t>駐粵辦</w:t>
      </w:r>
      <w:proofErr w:type="gramEnd"/>
      <w:r w:rsidRPr="008530EF">
        <w:rPr>
          <w:rFonts w:eastAsia="標楷體"/>
          <w:sz w:val="30"/>
          <w:szCs w:val="30"/>
        </w:rPr>
        <w:t>。參加者請攜帶</w:t>
      </w:r>
      <w:r w:rsidRPr="00FB2F2C">
        <w:rPr>
          <w:rFonts w:eastAsia="標楷體" w:hint="eastAsia"/>
          <w:sz w:val="30"/>
          <w:szCs w:val="30"/>
        </w:rPr>
        <w:t>報名表或</w:t>
      </w:r>
      <w:r w:rsidRPr="008530EF">
        <w:rPr>
          <w:rFonts w:eastAsia="標楷體"/>
          <w:sz w:val="30"/>
          <w:szCs w:val="30"/>
        </w:rPr>
        <w:t>公司名片準時出席，</w:t>
      </w:r>
      <w:r w:rsidRPr="008530EF">
        <w:rPr>
          <w:rFonts w:eastAsia="標楷體"/>
          <w:sz w:val="30"/>
          <w:szCs w:val="30"/>
          <w:lang w:val="en-US"/>
        </w:rPr>
        <w:t>香港特別行政區政府</w:t>
      </w:r>
      <w:proofErr w:type="gramStart"/>
      <w:r w:rsidRPr="008530EF">
        <w:rPr>
          <w:rFonts w:eastAsia="標楷體"/>
          <w:sz w:val="30"/>
          <w:szCs w:val="30"/>
          <w:lang w:val="en-US"/>
        </w:rPr>
        <w:t>駐</w:t>
      </w:r>
      <w:r w:rsidRPr="008530EF">
        <w:rPr>
          <w:rFonts w:eastAsia="標楷體"/>
          <w:sz w:val="30"/>
          <w:szCs w:val="30"/>
        </w:rPr>
        <w:t>粵辦</w:t>
      </w:r>
      <w:proofErr w:type="gramEnd"/>
      <w:r w:rsidRPr="008530EF">
        <w:rPr>
          <w:rFonts w:eastAsia="標楷體"/>
          <w:sz w:val="30"/>
          <w:szCs w:val="30"/>
        </w:rPr>
        <w:t>將不再發出確認函。</w:t>
      </w:r>
    </w:p>
    <w:p w:rsidR="009A1495" w:rsidRPr="005D13E0" w:rsidRDefault="00890D35" w:rsidP="00E42D06">
      <w:pPr>
        <w:widowControl w:val="0"/>
        <w:autoSpaceDE w:val="0"/>
        <w:autoSpaceDN w:val="0"/>
        <w:snapToGrid w:val="0"/>
        <w:spacing w:after="240" w:line="264" w:lineRule="auto"/>
        <w:jc w:val="both"/>
        <w:rPr>
          <w:rFonts w:eastAsia="標楷體"/>
          <w:sz w:val="30"/>
          <w:szCs w:val="30"/>
        </w:rPr>
      </w:pPr>
      <w:r w:rsidRPr="008530EF">
        <w:rPr>
          <w:rFonts w:eastAsia="標楷體"/>
          <w:sz w:val="30"/>
          <w:szCs w:val="30"/>
        </w:rPr>
        <w:t>如有查詢，請與經貿關係助理</w:t>
      </w:r>
      <w:r w:rsidR="005D13E0" w:rsidRPr="005D13E0">
        <w:rPr>
          <w:rFonts w:eastAsia="標楷體" w:hint="eastAsia"/>
          <w:sz w:val="30"/>
          <w:szCs w:val="30"/>
        </w:rPr>
        <w:t>胡巧明</w:t>
      </w:r>
      <w:r w:rsidRPr="008530EF">
        <w:rPr>
          <w:rFonts w:eastAsia="標楷體"/>
          <w:sz w:val="30"/>
          <w:szCs w:val="30"/>
        </w:rPr>
        <w:t>女士聯絡</w:t>
      </w:r>
      <w:proofErr w:type="gramStart"/>
      <w:r w:rsidRPr="008530EF">
        <w:rPr>
          <w:rFonts w:eastAsia="標楷體"/>
          <w:sz w:val="30"/>
          <w:szCs w:val="30"/>
        </w:rPr>
        <w:t>（</w:t>
      </w:r>
      <w:proofErr w:type="gramEnd"/>
      <w:r w:rsidRPr="008530EF">
        <w:rPr>
          <w:rFonts w:eastAsia="標楷體"/>
          <w:sz w:val="30"/>
          <w:szCs w:val="30"/>
        </w:rPr>
        <w:t>電話：</w:t>
      </w:r>
      <w:r w:rsidRPr="008530EF">
        <w:rPr>
          <w:rFonts w:eastAsia="標楷體"/>
          <w:sz w:val="30"/>
          <w:szCs w:val="30"/>
        </w:rPr>
        <w:t>(86</w:t>
      </w:r>
      <w:r w:rsidRPr="00266ACE">
        <w:rPr>
          <w:rFonts w:eastAsia="標楷體"/>
          <w:sz w:val="30"/>
          <w:szCs w:val="30"/>
        </w:rPr>
        <w:t> 20</w:t>
      </w:r>
      <w:r w:rsidRPr="008530EF">
        <w:rPr>
          <w:rFonts w:eastAsia="標楷體"/>
          <w:sz w:val="30"/>
          <w:szCs w:val="30"/>
        </w:rPr>
        <w:t>) 3891 1220</w:t>
      </w:r>
      <w:r w:rsidRPr="00266ACE">
        <w:rPr>
          <w:rFonts w:eastAsia="標楷體"/>
          <w:sz w:val="30"/>
          <w:szCs w:val="30"/>
        </w:rPr>
        <w:t>內線</w:t>
      </w:r>
      <w:r w:rsidRPr="00266ACE">
        <w:rPr>
          <w:rFonts w:eastAsia="標楷體"/>
          <w:sz w:val="30"/>
          <w:szCs w:val="30"/>
        </w:rPr>
        <w:t>30</w:t>
      </w:r>
      <w:r w:rsidR="005D13E0" w:rsidRPr="005D13E0">
        <w:rPr>
          <w:rFonts w:eastAsia="標楷體" w:hint="eastAsia"/>
          <w:sz w:val="30"/>
          <w:szCs w:val="30"/>
        </w:rPr>
        <w:t>7</w:t>
      </w:r>
      <w:r w:rsidRPr="008530EF">
        <w:rPr>
          <w:rFonts w:eastAsia="標楷體"/>
          <w:sz w:val="30"/>
          <w:szCs w:val="30"/>
        </w:rPr>
        <w:t>）。</w:t>
      </w:r>
    </w:p>
    <w:p w:rsidR="005017BB" w:rsidRDefault="005017BB">
      <w:pPr>
        <w:rPr>
          <w:rFonts w:eastAsia="標楷體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  <w:br w:type="page"/>
      </w:r>
    </w:p>
    <w:p w:rsidR="00F237D2" w:rsidRDefault="00F237D2" w:rsidP="00F237D2">
      <w:pPr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 w:hint="eastAsia"/>
          <w:spacing w:val="20"/>
          <w:sz w:val="32"/>
          <w:szCs w:val="32"/>
        </w:rPr>
        <w:lastRenderedPageBreak/>
        <w:t>致：</w:t>
      </w:r>
      <w:r>
        <w:rPr>
          <w:rFonts w:eastAsia="標楷體"/>
          <w:spacing w:val="20"/>
          <w:sz w:val="32"/>
          <w:szCs w:val="32"/>
        </w:rPr>
        <w:tab/>
      </w:r>
      <w:r>
        <w:rPr>
          <w:rFonts w:eastAsia="標楷體" w:hint="eastAsia"/>
          <w:spacing w:val="20"/>
          <w:sz w:val="32"/>
          <w:szCs w:val="32"/>
        </w:rPr>
        <w:t>香港特區政府駐粤經濟貿易辦事處經貿關係組</w:t>
      </w:r>
    </w:p>
    <w:p w:rsidR="00F237D2" w:rsidRDefault="00F237D2" w:rsidP="00F237D2">
      <w:pPr>
        <w:ind w:firstLineChars="253" w:firstLine="658"/>
        <w:jc w:val="both"/>
        <w:rPr>
          <w:rFonts w:eastAsia="SimSun"/>
          <w:spacing w:val="20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4839335</wp:posOffset>
                </wp:positionH>
                <wp:positionV relativeFrom="paragraph">
                  <wp:posOffset>13970</wp:posOffset>
                </wp:positionV>
                <wp:extent cx="1274445" cy="664845"/>
                <wp:effectExtent l="0" t="0" r="20955" b="20955"/>
                <wp:wrapNone/>
                <wp:docPr id="1" name="棱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664845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F237D2" w:rsidRDefault="00F237D2" w:rsidP="00F237D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名額有限</w:t>
                            </w:r>
                          </w:p>
                          <w:p w:rsidR="00F237D2" w:rsidRDefault="00F237D2" w:rsidP="00F237D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z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報名從速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棱台 1" o:spid="_x0000_s1026" type="#_x0000_t84" style="position:absolute;left:0;text-align:left;margin-left:381.05pt;margin-top:1.1pt;width:100.3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" adj="1800">
                <v:stroke miterlimit="2"/>
                <v:textbox>
                  <w:txbxContent>
                    <w:p w:rsidR="00F237D2" w:rsidRDefault="00F237D2" w:rsidP="00F237D2">
                      <w:pPr>
                        <w:jc w:val="center"/>
                        <w:rPr>
                          <w:rFonts w:ascii="DFKai-SB" w:eastAsia="DFKai-SB" w:hAnsi="DFKai-SB"/>
                          <w:b/>
                          <w:bCs/>
                          <w:color w:val="1F497D"/>
                          <w:spacing w:val="12"/>
                          <w:sz w:val="28"/>
                        </w:rPr>
                      </w:pPr>
                      <w:r>
                        <w:rPr>
                          <w:rFonts w:ascii="DFKai-SB" w:eastAsia="DFKai-SB" w:hAnsi="DFKai-SB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名額有限</w:t>
                      </w:r>
                    </w:p>
                    <w:p w:rsidR="00F237D2" w:rsidRDefault="00F237D2" w:rsidP="00F237D2">
                      <w:pPr>
                        <w:jc w:val="center"/>
                        <w:rPr>
                          <w:rFonts w:ascii="DFKai-SB" w:eastAsia="DFKai-SB" w:hAnsi="DFKai-SB"/>
                          <w:b/>
                          <w:bCs/>
                          <w:color w:val="1F497D"/>
                          <w:sz w:val="30"/>
                        </w:rPr>
                      </w:pPr>
                      <w:r>
                        <w:rPr>
                          <w:rFonts w:ascii="DFKai-SB" w:eastAsia="DFKai-SB" w:hAnsi="DFKai-SB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報名從速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eastAsia="標楷體" w:hint="eastAsia"/>
          <w:spacing w:val="20"/>
          <w:sz w:val="32"/>
          <w:szCs w:val="32"/>
        </w:rPr>
        <w:t>（</w:t>
      </w:r>
      <w:proofErr w:type="gramEnd"/>
      <w:r>
        <w:rPr>
          <w:rFonts w:eastAsia="標楷體" w:hint="eastAsia"/>
          <w:spacing w:val="20"/>
          <w:sz w:val="32"/>
          <w:szCs w:val="32"/>
        </w:rPr>
        <w:t>傳真：</w:t>
      </w:r>
      <w:r>
        <w:rPr>
          <w:rFonts w:eastAsia="標楷體"/>
          <w:sz w:val="32"/>
          <w:szCs w:val="32"/>
        </w:rPr>
        <w:t>(86 20) 3891 1221</w:t>
      </w:r>
      <w:proofErr w:type="gramStart"/>
      <w:r>
        <w:rPr>
          <w:rFonts w:eastAsia="標楷體" w:hint="eastAsia"/>
          <w:spacing w:val="20"/>
          <w:sz w:val="32"/>
          <w:szCs w:val="32"/>
        </w:rPr>
        <w:t>）</w:t>
      </w:r>
      <w:proofErr w:type="gramEnd"/>
    </w:p>
    <w:p w:rsidR="00F237D2" w:rsidRPr="00F237D2" w:rsidRDefault="00F237D2" w:rsidP="00F237D2">
      <w:pPr>
        <w:ind w:firstLineChars="253" w:firstLine="860"/>
        <w:jc w:val="both"/>
        <w:rPr>
          <w:rFonts w:eastAsia="SimSun"/>
          <w:spacing w:val="20"/>
          <w:sz w:val="32"/>
          <w:szCs w:val="32"/>
        </w:rPr>
      </w:pPr>
    </w:p>
    <w:p w:rsidR="00305386" w:rsidRPr="008530EF" w:rsidRDefault="00305386" w:rsidP="00305386">
      <w:pPr>
        <w:jc w:val="both"/>
        <w:rPr>
          <w:rFonts w:eastAsia="標楷體"/>
          <w:spacing w:val="20"/>
          <w:lang w:val="en-US"/>
        </w:rPr>
      </w:pPr>
    </w:p>
    <w:p w:rsidR="00305386" w:rsidRPr="008530EF" w:rsidRDefault="00305386" w:rsidP="002E4237">
      <w:pPr>
        <w:jc w:val="right"/>
        <w:rPr>
          <w:rFonts w:eastAsia="標楷體"/>
          <w:spacing w:val="20"/>
          <w:sz w:val="22"/>
          <w:szCs w:val="22"/>
          <w:lang w:val="en-US"/>
        </w:rPr>
      </w:pPr>
    </w:p>
    <w:p w:rsidR="00305386" w:rsidRPr="008530EF" w:rsidRDefault="00DE34D5" w:rsidP="00305386">
      <w:pPr>
        <w:snapToGrid w:val="0"/>
        <w:jc w:val="center"/>
        <w:rPr>
          <w:rFonts w:eastAsia="標楷體"/>
          <w:b/>
          <w:bCs/>
          <w:spacing w:val="20"/>
          <w:sz w:val="36"/>
          <w:szCs w:val="36"/>
          <w:lang w:val="en-US"/>
        </w:rPr>
      </w:pPr>
      <w:r w:rsidRPr="008530EF">
        <w:rPr>
          <w:rFonts w:eastAsia="標楷體"/>
          <w:b/>
          <w:bCs/>
          <w:spacing w:val="20"/>
          <w:sz w:val="36"/>
          <w:szCs w:val="36"/>
          <w:lang w:val="en-US"/>
        </w:rPr>
        <w:t>201</w:t>
      </w:r>
      <w:r w:rsidR="00115314">
        <w:rPr>
          <w:rFonts w:eastAsia="SimSun" w:hint="eastAsia"/>
          <w:b/>
          <w:bCs/>
          <w:spacing w:val="20"/>
          <w:sz w:val="36"/>
          <w:szCs w:val="36"/>
          <w:lang w:val="en-US"/>
        </w:rPr>
        <w:t>7</w:t>
      </w:r>
      <w:r w:rsidRPr="008530EF">
        <w:rPr>
          <w:rFonts w:eastAsia="標楷體"/>
          <w:b/>
          <w:bCs/>
          <w:spacing w:val="20"/>
          <w:sz w:val="36"/>
          <w:szCs w:val="36"/>
          <w:lang w:val="en-US"/>
        </w:rPr>
        <w:t>年</w:t>
      </w:r>
      <w:r w:rsidR="00736F2B">
        <w:rPr>
          <w:rFonts w:eastAsia="SimSun" w:hint="eastAsia"/>
          <w:b/>
          <w:bCs/>
          <w:spacing w:val="20"/>
          <w:sz w:val="36"/>
          <w:szCs w:val="36"/>
          <w:lang w:val="en-US"/>
        </w:rPr>
        <w:t>2</w:t>
      </w:r>
      <w:r w:rsidRPr="008530EF">
        <w:rPr>
          <w:rFonts w:eastAsia="標楷體"/>
          <w:b/>
          <w:bCs/>
          <w:spacing w:val="20"/>
          <w:sz w:val="36"/>
          <w:szCs w:val="36"/>
          <w:lang w:val="en-US"/>
        </w:rPr>
        <w:t>月</w:t>
      </w:r>
      <w:r w:rsidR="00736F2B">
        <w:rPr>
          <w:rFonts w:eastAsia="SimSun" w:hint="eastAsia"/>
          <w:b/>
          <w:bCs/>
          <w:spacing w:val="20"/>
          <w:sz w:val="36"/>
          <w:szCs w:val="36"/>
          <w:lang w:val="en-US"/>
        </w:rPr>
        <w:t>28</w:t>
      </w:r>
      <w:r w:rsidRPr="008530EF">
        <w:rPr>
          <w:rFonts w:eastAsia="標楷體"/>
          <w:b/>
          <w:bCs/>
          <w:spacing w:val="20"/>
          <w:sz w:val="36"/>
          <w:szCs w:val="36"/>
          <w:lang w:val="en-US"/>
        </w:rPr>
        <w:t>日</w:t>
      </w:r>
    </w:p>
    <w:p w:rsidR="00AE2778" w:rsidRPr="008530EF" w:rsidRDefault="006148DB" w:rsidP="00AE2778">
      <w:pPr>
        <w:snapToGrid w:val="0"/>
        <w:jc w:val="center"/>
        <w:rPr>
          <w:rStyle w:val="ac"/>
          <w:rFonts w:eastAsia="標楷體"/>
          <w:sz w:val="36"/>
          <w:szCs w:val="36"/>
        </w:rPr>
      </w:pPr>
      <w:r w:rsidRPr="006148DB">
        <w:rPr>
          <w:rStyle w:val="ac"/>
          <w:rFonts w:eastAsia="標楷體" w:hint="eastAsia"/>
          <w:sz w:val="36"/>
          <w:szCs w:val="36"/>
        </w:rPr>
        <w:t>CEPA</w:t>
      </w:r>
      <w:r w:rsidRPr="006148DB">
        <w:rPr>
          <w:rStyle w:val="ac"/>
          <w:rFonts w:eastAsia="標楷體" w:hint="eastAsia"/>
          <w:sz w:val="36"/>
          <w:szCs w:val="36"/>
        </w:rPr>
        <w:t>、</w:t>
      </w:r>
      <w:r w:rsidR="009E6759" w:rsidRPr="009E6759">
        <w:rPr>
          <w:rStyle w:val="ac"/>
          <w:rFonts w:eastAsia="標楷體" w:hint="eastAsia"/>
          <w:sz w:val="36"/>
          <w:szCs w:val="36"/>
        </w:rPr>
        <w:t>內地稅務及勞動合同法專題講座</w:t>
      </w:r>
    </w:p>
    <w:p w:rsidR="00305386" w:rsidRPr="008530EF" w:rsidRDefault="008530EF" w:rsidP="00305386">
      <w:pPr>
        <w:snapToGrid w:val="0"/>
        <w:jc w:val="center"/>
        <w:rPr>
          <w:rStyle w:val="ac"/>
          <w:rFonts w:eastAsia="標楷體"/>
          <w:b w:val="0"/>
          <w:bCs w:val="0"/>
          <w:sz w:val="32"/>
          <w:szCs w:val="32"/>
        </w:rPr>
      </w:pPr>
      <w:r w:rsidRPr="008530EF">
        <w:rPr>
          <w:rStyle w:val="ac"/>
          <w:rFonts w:eastAsia="標楷體"/>
          <w:sz w:val="32"/>
          <w:szCs w:val="32"/>
        </w:rPr>
        <w:t xml:space="preserve"> </w:t>
      </w:r>
      <w:r w:rsidR="00DE34D5" w:rsidRPr="008530EF">
        <w:rPr>
          <w:rStyle w:val="ac"/>
          <w:rFonts w:eastAsia="標楷體"/>
          <w:sz w:val="32"/>
          <w:szCs w:val="32"/>
        </w:rPr>
        <w:t>(</w:t>
      </w:r>
      <w:r w:rsidR="00736F2B" w:rsidRPr="00736F2B">
        <w:rPr>
          <w:rStyle w:val="ac"/>
          <w:rFonts w:eastAsia="標楷體" w:hint="eastAsia"/>
          <w:sz w:val="32"/>
          <w:szCs w:val="32"/>
        </w:rPr>
        <w:t>廣西區南寧市</w:t>
      </w:r>
      <w:r w:rsidR="00DE34D5" w:rsidRPr="008530EF">
        <w:rPr>
          <w:rStyle w:val="ac"/>
          <w:rFonts w:eastAsia="標楷體"/>
          <w:sz w:val="32"/>
          <w:szCs w:val="32"/>
        </w:rPr>
        <w:t>)</w:t>
      </w:r>
    </w:p>
    <w:p w:rsidR="009B0B39" w:rsidRPr="00FD0057" w:rsidRDefault="009B0B39" w:rsidP="00305386">
      <w:pPr>
        <w:snapToGrid w:val="0"/>
        <w:jc w:val="center"/>
        <w:rPr>
          <w:rFonts w:eastAsia="標楷體"/>
          <w:b/>
          <w:bCs/>
          <w:spacing w:val="20"/>
          <w:sz w:val="28"/>
          <w:szCs w:val="28"/>
        </w:rPr>
      </w:pPr>
    </w:p>
    <w:p w:rsidR="00305386" w:rsidRPr="008530EF" w:rsidRDefault="00DE34D5" w:rsidP="00305386">
      <w:pPr>
        <w:jc w:val="center"/>
        <w:rPr>
          <w:rFonts w:eastAsia="標楷體"/>
          <w:b/>
          <w:bCs/>
          <w:spacing w:val="20"/>
          <w:sz w:val="30"/>
          <w:szCs w:val="30"/>
          <w:u w:val="single"/>
          <w:lang w:val="en-US"/>
        </w:rPr>
      </w:pPr>
      <w:r w:rsidRPr="008530EF">
        <w:rPr>
          <w:rFonts w:eastAsia="標楷體"/>
          <w:b/>
          <w:bCs/>
          <w:spacing w:val="10"/>
          <w:sz w:val="30"/>
          <w:szCs w:val="30"/>
          <w:lang w:val="en-US"/>
        </w:rPr>
        <w:t>報名表</w:t>
      </w:r>
    </w:p>
    <w:p w:rsidR="00305386" w:rsidRPr="008530EF" w:rsidRDefault="00DE34D5" w:rsidP="00305386">
      <w:pPr>
        <w:jc w:val="center"/>
        <w:rPr>
          <w:rFonts w:eastAsia="標楷體"/>
          <w:spacing w:val="20"/>
          <w:sz w:val="30"/>
          <w:szCs w:val="30"/>
          <w:lang w:val="en-US"/>
        </w:rPr>
      </w:pPr>
      <w:r w:rsidRPr="008530EF">
        <w:rPr>
          <w:rFonts w:eastAsia="標楷體"/>
          <w:spacing w:val="20"/>
          <w:sz w:val="30"/>
          <w:szCs w:val="30"/>
          <w:lang w:val="en-US"/>
        </w:rPr>
        <w:t>（</w:t>
      </w:r>
      <w:r w:rsidRPr="000B46C1">
        <w:rPr>
          <w:rFonts w:eastAsia="標楷體"/>
          <w:spacing w:val="20"/>
          <w:sz w:val="30"/>
          <w:szCs w:val="30"/>
          <w:lang w:val="en-US"/>
        </w:rPr>
        <w:t>請於</w:t>
      </w:r>
      <w:r w:rsidR="00F237D2">
        <w:rPr>
          <w:rFonts w:eastAsia="標楷體"/>
          <w:b/>
          <w:spacing w:val="20"/>
          <w:sz w:val="30"/>
          <w:szCs w:val="30"/>
          <w:u w:val="single"/>
          <w:lang w:val="en-US"/>
        </w:rPr>
        <w:t>201</w:t>
      </w:r>
      <w:r w:rsidR="00F237D2">
        <w:rPr>
          <w:rFonts w:eastAsia="SimSun" w:hint="eastAsia"/>
          <w:b/>
          <w:spacing w:val="20"/>
          <w:sz w:val="30"/>
          <w:szCs w:val="30"/>
          <w:u w:val="single"/>
          <w:lang w:val="en-US"/>
        </w:rPr>
        <w:t>7</w:t>
      </w:r>
      <w:r w:rsidR="00390F7E" w:rsidRPr="000B46C1">
        <w:rPr>
          <w:rFonts w:eastAsia="標楷體"/>
          <w:b/>
          <w:spacing w:val="20"/>
          <w:sz w:val="30"/>
          <w:szCs w:val="30"/>
          <w:u w:val="single"/>
          <w:lang w:val="en-US"/>
        </w:rPr>
        <w:t>年</w:t>
      </w:r>
      <w:r w:rsidR="009E6759">
        <w:rPr>
          <w:rFonts w:eastAsia="SimSun" w:hint="eastAsia"/>
          <w:b/>
          <w:spacing w:val="20"/>
          <w:sz w:val="30"/>
          <w:szCs w:val="30"/>
          <w:u w:val="single"/>
          <w:lang w:val="en-US"/>
        </w:rPr>
        <w:t>2</w:t>
      </w:r>
      <w:r w:rsidR="00390F7E" w:rsidRPr="000B46C1">
        <w:rPr>
          <w:rFonts w:eastAsia="標楷體"/>
          <w:b/>
          <w:spacing w:val="20"/>
          <w:sz w:val="30"/>
          <w:szCs w:val="30"/>
          <w:u w:val="single"/>
          <w:lang w:val="en-US"/>
        </w:rPr>
        <w:t>月</w:t>
      </w:r>
      <w:r w:rsidR="009E6759">
        <w:rPr>
          <w:rFonts w:eastAsia="SimSun" w:hint="eastAsia"/>
          <w:b/>
          <w:spacing w:val="20"/>
          <w:sz w:val="30"/>
          <w:szCs w:val="30"/>
          <w:u w:val="single"/>
          <w:lang w:val="en-US"/>
        </w:rPr>
        <w:t>22</w:t>
      </w:r>
      <w:r w:rsidR="00390F7E" w:rsidRPr="000B46C1">
        <w:rPr>
          <w:rFonts w:eastAsia="標楷體"/>
          <w:b/>
          <w:spacing w:val="20"/>
          <w:sz w:val="30"/>
          <w:szCs w:val="30"/>
          <w:u w:val="single"/>
          <w:lang w:val="en-US"/>
        </w:rPr>
        <w:t>日</w:t>
      </w:r>
      <w:r w:rsidRPr="000B46C1">
        <w:rPr>
          <w:rFonts w:eastAsia="標楷體"/>
          <w:b/>
          <w:spacing w:val="20"/>
          <w:sz w:val="30"/>
          <w:szCs w:val="30"/>
          <w:u w:val="single"/>
          <w:lang w:val="en-US"/>
        </w:rPr>
        <w:t>或以前</w:t>
      </w:r>
      <w:r w:rsidRPr="000B46C1">
        <w:rPr>
          <w:rFonts w:eastAsia="標楷體"/>
          <w:spacing w:val="20"/>
          <w:sz w:val="30"/>
          <w:szCs w:val="30"/>
          <w:lang w:val="en-US"/>
        </w:rPr>
        <w:t>回覆</w:t>
      </w:r>
      <w:r w:rsidRPr="008530EF">
        <w:rPr>
          <w:rFonts w:eastAsia="標楷體"/>
          <w:spacing w:val="20"/>
          <w:sz w:val="30"/>
          <w:szCs w:val="30"/>
          <w:lang w:val="en-US"/>
        </w:rPr>
        <w:t>）</w:t>
      </w:r>
    </w:p>
    <w:p w:rsidR="004C2EB9" w:rsidRPr="008530EF" w:rsidRDefault="004C2EB9" w:rsidP="00305386">
      <w:pPr>
        <w:jc w:val="center"/>
        <w:rPr>
          <w:rFonts w:eastAsia="標楷體"/>
          <w:spacing w:val="20"/>
          <w:sz w:val="30"/>
          <w:szCs w:val="30"/>
          <w:lang w:val="en-US"/>
        </w:rPr>
      </w:pPr>
    </w:p>
    <w:tbl>
      <w:tblPr>
        <w:tblW w:w="9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464"/>
        <w:gridCol w:w="2212"/>
        <w:gridCol w:w="625"/>
        <w:gridCol w:w="1301"/>
        <w:gridCol w:w="2776"/>
        <w:gridCol w:w="346"/>
      </w:tblGrid>
      <w:tr w:rsidR="00F237D2" w:rsidTr="00F237D2">
        <w:trPr>
          <w:gridAfter w:val="1"/>
          <w:wAfter w:w="346" w:type="dxa"/>
          <w:cantSplit/>
          <w:trHeight w:val="337"/>
        </w:trPr>
        <w:tc>
          <w:tcPr>
            <w:tcW w:w="4053" w:type="dxa"/>
            <w:gridSpan w:val="3"/>
          </w:tcPr>
          <w:p w:rsidR="00F237D2" w:rsidRDefault="00F237D2">
            <w:pPr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4699" w:type="dxa"/>
            <w:gridSpan w:val="3"/>
            <w:hideMark/>
          </w:tcPr>
          <w:p w:rsidR="00F237D2" w:rsidRDefault="00F237D2">
            <w:pPr>
              <w:tabs>
                <w:tab w:val="left" w:pos="4745"/>
              </w:tabs>
              <w:rPr>
                <w:rFonts w:eastAsia="SimSun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ab/>
            </w:r>
          </w:p>
        </w:tc>
      </w:tr>
      <w:tr w:rsidR="00F237D2" w:rsidTr="00F237D2">
        <w:trPr>
          <w:gridBefore w:val="1"/>
          <w:wBefore w:w="380" w:type="dxa"/>
          <w:cantSplit/>
        </w:trPr>
        <w:tc>
          <w:tcPr>
            <w:tcW w:w="1463" w:type="dxa"/>
            <w:vAlign w:val="bottom"/>
            <w:hideMark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姓名：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  <w:tc>
          <w:tcPr>
            <w:tcW w:w="1300" w:type="dxa"/>
            <w:vAlign w:val="bottom"/>
            <w:hideMark/>
          </w:tcPr>
          <w:p w:rsidR="00F237D2" w:rsidRDefault="00F237D2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職位：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</w:tr>
      <w:tr w:rsidR="00F237D2" w:rsidTr="00F237D2">
        <w:trPr>
          <w:gridBefore w:val="1"/>
          <w:wBefore w:w="380" w:type="dxa"/>
          <w:cantSplit/>
        </w:trPr>
        <w:tc>
          <w:tcPr>
            <w:tcW w:w="1463" w:type="dxa"/>
            <w:vAlign w:val="bottom"/>
            <w:hideMark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姓名：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  <w:tc>
          <w:tcPr>
            <w:tcW w:w="1300" w:type="dxa"/>
            <w:vAlign w:val="bottom"/>
            <w:hideMark/>
          </w:tcPr>
          <w:p w:rsidR="00F237D2" w:rsidRDefault="00F237D2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職位：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</w:tr>
    </w:tbl>
    <w:p w:rsidR="00F237D2" w:rsidRDefault="00F237D2" w:rsidP="00F237D2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249"/>
        <w:gridCol w:w="1300"/>
        <w:gridCol w:w="3119"/>
      </w:tblGrid>
      <w:tr w:rsidR="00F237D2" w:rsidTr="00F237D2">
        <w:trPr>
          <w:cantSplit/>
        </w:trPr>
        <w:tc>
          <w:tcPr>
            <w:tcW w:w="2127" w:type="dxa"/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商</w:t>
            </w:r>
            <w:proofErr w:type="gramStart"/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會</w:t>
            </w:r>
            <w:proofErr w:type="gramEnd"/>
            <w:r>
              <w:rPr>
                <w:rFonts w:eastAsia="標楷體"/>
                <w:spacing w:val="20"/>
                <w:sz w:val="32"/>
                <w:szCs w:val="32"/>
                <w:lang w:eastAsia="zh-CN"/>
              </w:rPr>
              <w:t>/</w:t>
            </w: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公司：</w:t>
            </w:r>
          </w:p>
        </w:tc>
        <w:tc>
          <w:tcPr>
            <w:tcW w:w="7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</w:tr>
      <w:tr w:rsidR="00F237D2" w:rsidTr="00F237D2">
        <w:trPr>
          <w:cantSplit/>
        </w:trPr>
        <w:tc>
          <w:tcPr>
            <w:tcW w:w="2127" w:type="dxa"/>
            <w:vAlign w:val="bottom"/>
            <w:hideMark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聯繫人：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  <w:tc>
          <w:tcPr>
            <w:tcW w:w="1300" w:type="dxa"/>
            <w:vAlign w:val="bottom"/>
            <w:hideMark/>
          </w:tcPr>
          <w:p w:rsidR="00F237D2" w:rsidRDefault="00F237D2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電話：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</w:tr>
      <w:tr w:rsidR="00F237D2" w:rsidTr="00F237D2">
        <w:trPr>
          <w:cantSplit/>
        </w:trPr>
        <w:tc>
          <w:tcPr>
            <w:tcW w:w="2127" w:type="dxa"/>
            <w:vAlign w:val="bottom"/>
            <w:hideMark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proofErr w:type="gramStart"/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傳</w:t>
            </w:r>
            <w:proofErr w:type="gramEnd"/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真：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  <w:tc>
          <w:tcPr>
            <w:tcW w:w="1300" w:type="dxa"/>
            <w:vAlign w:val="bottom"/>
            <w:hideMark/>
          </w:tcPr>
          <w:p w:rsidR="00F237D2" w:rsidRDefault="00F237D2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電郵：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</w:tr>
      <w:tr w:rsidR="00F237D2" w:rsidTr="00F237D2">
        <w:trPr>
          <w:cantSplit/>
        </w:trPr>
        <w:tc>
          <w:tcPr>
            <w:tcW w:w="2127" w:type="dxa"/>
            <w:vAlign w:val="bottom"/>
            <w:hideMark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地址：</w:t>
            </w:r>
          </w:p>
        </w:tc>
        <w:tc>
          <w:tcPr>
            <w:tcW w:w="7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</w:tr>
    </w:tbl>
    <w:p w:rsidR="004C2EB9" w:rsidRPr="008530EF" w:rsidRDefault="004C2EB9" w:rsidP="004C2EB9">
      <w:pPr>
        <w:snapToGrid w:val="0"/>
        <w:rPr>
          <w:rFonts w:eastAsia="標楷體"/>
          <w:szCs w:val="26"/>
          <w:lang w:eastAsia="zh-CN"/>
        </w:rPr>
      </w:pPr>
    </w:p>
    <w:p w:rsidR="00F237D2" w:rsidRDefault="00F237D2" w:rsidP="00F237D2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F237D2" w:rsidRPr="00736F2B" w:rsidRDefault="00F237D2" w:rsidP="00F237D2">
      <w:pPr>
        <w:jc w:val="both"/>
        <w:rPr>
          <w:rFonts w:eastAsia="SimSun"/>
          <w:spacing w:val="20"/>
          <w:sz w:val="32"/>
          <w:szCs w:val="32"/>
          <w:lang w:eastAsia="zh-CN"/>
        </w:rPr>
      </w:pPr>
    </w:p>
    <w:p w:rsidR="00F237D2" w:rsidRDefault="00F237D2" w:rsidP="00F237D2">
      <w:pPr>
        <w:jc w:val="both"/>
        <w:rPr>
          <w:rFonts w:eastAsia="SimSun"/>
          <w:spacing w:val="20"/>
          <w:sz w:val="32"/>
          <w:szCs w:val="32"/>
        </w:rPr>
      </w:pPr>
      <w:proofErr w:type="gramStart"/>
      <w:r>
        <w:rPr>
          <w:rFonts w:eastAsia="標楷體" w:hint="eastAsia"/>
          <w:spacing w:val="20"/>
          <w:sz w:val="32"/>
          <w:szCs w:val="32"/>
        </w:rPr>
        <w:t>【註</w:t>
      </w:r>
      <w:proofErr w:type="gramEnd"/>
      <w:r>
        <w:rPr>
          <w:rFonts w:eastAsia="標楷體"/>
          <w:spacing w:val="20"/>
          <w:sz w:val="32"/>
          <w:szCs w:val="32"/>
        </w:rPr>
        <w:t>:</w:t>
      </w:r>
      <w:r>
        <w:rPr>
          <w:rFonts w:eastAsia="標楷體" w:hint="eastAsia"/>
          <w:sz w:val="32"/>
          <w:szCs w:val="32"/>
        </w:rPr>
        <w:t>參加者請攜帶公司名片準時出席，</w:t>
      </w:r>
      <w:proofErr w:type="gramStart"/>
      <w:r>
        <w:rPr>
          <w:rFonts w:eastAsia="標楷體" w:hint="eastAsia"/>
          <w:sz w:val="32"/>
          <w:szCs w:val="32"/>
        </w:rPr>
        <w:t>駐粵辦</w:t>
      </w:r>
      <w:proofErr w:type="gramEnd"/>
      <w:r>
        <w:rPr>
          <w:rFonts w:eastAsia="標楷體" w:hint="eastAsia"/>
          <w:sz w:val="32"/>
          <w:szCs w:val="32"/>
        </w:rPr>
        <w:t>將不再發出確認函</w:t>
      </w:r>
      <w:proofErr w:type="gramStart"/>
      <w:r>
        <w:rPr>
          <w:rFonts w:eastAsia="標楷體" w:hint="eastAsia"/>
          <w:spacing w:val="20"/>
          <w:sz w:val="32"/>
          <w:szCs w:val="32"/>
        </w:rPr>
        <w:t>】</w:t>
      </w:r>
      <w:proofErr w:type="gramEnd"/>
    </w:p>
    <w:p w:rsidR="00565173" w:rsidRPr="00F237D2" w:rsidRDefault="00565173" w:rsidP="00F237D2">
      <w:pPr>
        <w:snapToGrid w:val="0"/>
        <w:rPr>
          <w:rFonts w:eastAsia="標楷體"/>
          <w:color w:val="000000"/>
          <w:sz w:val="28"/>
          <w:szCs w:val="28"/>
        </w:rPr>
      </w:pPr>
    </w:p>
    <w:sectPr w:rsidR="00565173" w:rsidRPr="00F237D2" w:rsidSect="00492E38">
      <w:headerReference w:type="default" r:id="rId9"/>
      <w:headerReference w:type="first" r:id="rId10"/>
      <w:pgSz w:w="11909" w:h="16834" w:code="9"/>
      <w:pgMar w:top="1134" w:right="1276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A1B" w:rsidRDefault="009E5A1B">
      <w:r>
        <w:separator/>
      </w:r>
    </w:p>
  </w:endnote>
  <w:endnote w:type="continuationSeparator" w:id="0">
    <w:p w:rsidR="009E5A1B" w:rsidRDefault="009E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1B" w:rsidRDefault="009E5A1B">
      <w:r>
        <w:separator/>
      </w:r>
    </w:p>
  </w:footnote>
  <w:footnote w:type="continuationSeparator" w:id="0">
    <w:p w:rsidR="009E5A1B" w:rsidRDefault="009E5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34" w:rsidRDefault="00F45F34">
    <w:pPr>
      <w:pStyle w:val="a3"/>
      <w:jc w:val="center"/>
      <w:rPr>
        <w:lang w:val="en-US"/>
      </w:rPr>
    </w:pPr>
    <w:r>
      <w:rPr>
        <w:lang w:val="en-US"/>
      </w:rPr>
      <w:t xml:space="preserve">- 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54273">
      <w:rPr>
        <w:rStyle w:val="a7"/>
        <w:noProof/>
      </w:rPr>
      <w:t>3</w:t>
    </w:r>
    <w:r>
      <w:rPr>
        <w:rStyle w:val="a7"/>
      </w:rPr>
      <w:fldChar w:fldCharType="end"/>
    </w:r>
    <w:r>
      <w:rPr>
        <w:rStyle w:val="a7"/>
      </w:rPr>
      <w:t xml:space="preserve">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34" w:rsidRDefault="00D34FD8">
    <w:pPr>
      <w:spacing w:line="360" w:lineRule="auto"/>
      <w:jc w:val="center"/>
      <w:rPr>
        <w:rFonts w:eastAsia="SimSun"/>
        <w:lang w:eastAsia="zh-CN"/>
      </w:rPr>
    </w:pPr>
    <w:r>
      <w:rPr>
        <w:rFonts w:eastAsia="SimSun" w:hint="eastAsia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33A89" wp14:editId="39996B38">
              <wp:simplePos x="0" y="0"/>
              <wp:positionH relativeFrom="column">
                <wp:posOffset>3956050</wp:posOffset>
              </wp:positionH>
              <wp:positionV relativeFrom="paragraph">
                <wp:posOffset>152400</wp:posOffset>
              </wp:positionV>
              <wp:extent cx="2286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D8" w:rsidRDefault="00D34FD8">
                          <w:pPr>
                            <w:pStyle w:val="a5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Hong Kong Economic &amp; Trade Office in Guangdong</w:t>
                          </w:r>
                        </w:p>
                        <w:p w:rsidR="00D34FD8" w:rsidRDefault="00D34FD8">
                          <w:pPr>
                            <w:pStyle w:val="a5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D34FD8" w:rsidRDefault="00D34FD8">
                          <w:pPr>
                            <w:pStyle w:val="a5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11.5pt;margin-top:12pt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" filled="f" stroked="f">
              <v:textbox>
                <w:txbxContent>
                  <w:p w:rsidR="00D34FD8" w:rsidRDefault="00D34FD8">
                    <w:pPr>
                      <w:pStyle w:val="a5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Hong Kong Economic &amp; Trade Office in Guangdong</w:t>
                    </w:r>
                  </w:p>
                  <w:p w:rsidR="00D34FD8" w:rsidRDefault="00D34FD8">
                    <w:pPr>
                      <w:pStyle w:val="a5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Hong Kong </w:t>
                    </w:r>
                  </w:p>
                  <w:p w:rsidR="00D34FD8" w:rsidRDefault="00D34FD8">
                    <w:pPr>
                      <w:pStyle w:val="a5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shape>
          </w:pict>
        </mc:Fallback>
      </mc:AlternateContent>
    </w:r>
    <w:r>
      <w:rPr>
        <w:rFonts w:eastAsia="SimSun" w:hint="eastAsia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B307D4" wp14:editId="68402A9A">
              <wp:simplePos x="0" y="0"/>
              <wp:positionH relativeFrom="column">
                <wp:posOffset>-57150</wp:posOffset>
              </wp:positionH>
              <wp:positionV relativeFrom="paragraph">
                <wp:posOffset>133350</wp:posOffset>
              </wp:positionV>
              <wp:extent cx="2057400" cy="6381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D8" w:rsidRDefault="00D34FD8">
                          <w:pPr>
                            <w:spacing w:before="120" w:line="264" w:lineRule="auto"/>
                            <w:jc w:val="center"/>
                            <w:rPr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D34FD8" w:rsidRDefault="00D34FD8">
                          <w:pPr>
                            <w:spacing w:line="360" w:lineRule="auto"/>
                            <w:jc w:val="center"/>
                            <w:rPr>
                              <w:rFonts w:eastAsia="SimSun"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4.5pt;margin-top:10.5pt;width:162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Sy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" filled="f" stroked="f">
              <v:textbox>
                <w:txbxContent>
                  <w:p w:rsidR="00D34FD8" w:rsidRDefault="00D34FD8">
                    <w:pPr>
                      <w:spacing w:before="120" w:line="264" w:lineRule="auto"/>
                      <w:jc w:val="center"/>
                      <w:rPr>
                        <w:b/>
                        <w:bCs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:rsidR="00D34FD8" w:rsidRDefault="00D34FD8">
                    <w:pPr>
                      <w:spacing w:line="360" w:lineRule="auto"/>
                      <w:jc w:val="center"/>
                      <w:rPr>
                        <w:rFonts w:eastAsia="宋体"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00AF46F1" wp14:editId="5F413BBA">
          <wp:extent cx="1028700" cy="1028700"/>
          <wp:effectExtent l="0" t="0" r="0" b="0"/>
          <wp:docPr id="6" name="Picture 6" descr="emblem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0AF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D22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562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CE1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102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EA9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5A0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188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CC6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54A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96214"/>
    <w:multiLevelType w:val="hybridMultilevel"/>
    <w:tmpl w:val="BE9E40B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03160CF6"/>
    <w:multiLevelType w:val="hybridMultilevel"/>
    <w:tmpl w:val="EC7C04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031748BC"/>
    <w:multiLevelType w:val="hybridMultilevel"/>
    <w:tmpl w:val="ABE64A5C"/>
    <w:lvl w:ilvl="0" w:tplc="229E5A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365612A8">
      <w:start w:val="1"/>
      <w:numFmt w:val="decimal"/>
      <w:lvlText w:val="(%2)"/>
      <w:lvlJc w:val="left"/>
      <w:pPr>
        <w:ind w:left="1650" w:hanging="570"/>
      </w:pPr>
      <w:rPr>
        <w:rFonts w:eastAsia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21717"/>
    <w:multiLevelType w:val="hybridMultilevel"/>
    <w:tmpl w:val="1860667E"/>
    <w:lvl w:ilvl="0" w:tplc="229E5AC0">
      <w:start w:val="1"/>
      <w:numFmt w:val="decimal"/>
      <w:lvlText w:val="%1."/>
      <w:lvlJc w:val="left"/>
      <w:pPr>
        <w:ind w:left="355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790" w:hanging="480"/>
      </w:pPr>
    </w:lvl>
    <w:lvl w:ilvl="2" w:tplc="0409001B" w:tentative="1">
      <w:start w:val="1"/>
      <w:numFmt w:val="lowerRoman"/>
      <w:lvlText w:val="%3."/>
      <w:lvlJc w:val="right"/>
      <w:pPr>
        <w:ind w:left="4270" w:hanging="480"/>
      </w:pPr>
    </w:lvl>
    <w:lvl w:ilvl="3" w:tplc="0409000F" w:tentative="1">
      <w:start w:val="1"/>
      <w:numFmt w:val="decimal"/>
      <w:lvlText w:val="%4."/>
      <w:lvlJc w:val="left"/>
      <w:pPr>
        <w:ind w:left="47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0" w:hanging="480"/>
      </w:pPr>
    </w:lvl>
    <w:lvl w:ilvl="5" w:tplc="0409001B" w:tentative="1">
      <w:start w:val="1"/>
      <w:numFmt w:val="lowerRoman"/>
      <w:lvlText w:val="%6."/>
      <w:lvlJc w:val="right"/>
      <w:pPr>
        <w:ind w:left="5710" w:hanging="480"/>
      </w:pPr>
    </w:lvl>
    <w:lvl w:ilvl="6" w:tplc="0409000F" w:tentative="1">
      <w:start w:val="1"/>
      <w:numFmt w:val="decimal"/>
      <w:lvlText w:val="%7."/>
      <w:lvlJc w:val="left"/>
      <w:pPr>
        <w:ind w:left="6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0" w:hanging="480"/>
      </w:pPr>
    </w:lvl>
    <w:lvl w:ilvl="8" w:tplc="0409001B" w:tentative="1">
      <w:start w:val="1"/>
      <w:numFmt w:val="lowerRoman"/>
      <w:lvlText w:val="%9."/>
      <w:lvlJc w:val="right"/>
      <w:pPr>
        <w:ind w:left="7150" w:hanging="480"/>
      </w:pPr>
    </w:lvl>
  </w:abstractNum>
  <w:abstractNum w:abstractNumId="14">
    <w:nsid w:val="10053229"/>
    <w:multiLevelType w:val="hybridMultilevel"/>
    <w:tmpl w:val="E30490CC"/>
    <w:lvl w:ilvl="0" w:tplc="BBE0019A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03" w:hanging="480"/>
      </w:pPr>
    </w:lvl>
    <w:lvl w:ilvl="2" w:tplc="0409001B" w:tentative="1">
      <w:start w:val="1"/>
      <w:numFmt w:val="lowerRoman"/>
      <w:lvlText w:val="%3."/>
      <w:lvlJc w:val="right"/>
      <w:pPr>
        <w:ind w:left="4983" w:hanging="480"/>
      </w:pPr>
    </w:lvl>
    <w:lvl w:ilvl="3" w:tplc="0409000F" w:tentative="1">
      <w:start w:val="1"/>
      <w:numFmt w:val="decimal"/>
      <w:lvlText w:val="%4."/>
      <w:lvlJc w:val="left"/>
      <w:pPr>
        <w:ind w:left="5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3" w:hanging="480"/>
      </w:pPr>
    </w:lvl>
    <w:lvl w:ilvl="5" w:tplc="0409001B" w:tentative="1">
      <w:start w:val="1"/>
      <w:numFmt w:val="lowerRoman"/>
      <w:lvlText w:val="%6."/>
      <w:lvlJc w:val="right"/>
      <w:pPr>
        <w:ind w:left="6423" w:hanging="480"/>
      </w:pPr>
    </w:lvl>
    <w:lvl w:ilvl="6" w:tplc="0409000F" w:tentative="1">
      <w:start w:val="1"/>
      <w:numFmt w:val="decimal"/>
      <w:lvlText w:val="%7."/>
      <w:lvlJc w:val="left"/>
      <w:pPr>
        <w:ind w:left="6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3" w:hanging="480"/>
      </w:pPr>
    </w:lvl>
    <w:lvl w:ilvl="8" w:tplc="0409001B" w:tentative="1">
      <w:start w:val="1"/>
      <w:numFmt w:val="lowerRoman"/>
      <w:lvlText w:val="%9."/>
      <w:lvlJc w:val="right"/>
      <w:pPr>
        <w:ind w:left="7863" w:hanging="480"/>
      </w:pPr>
    </w:lvl>
  </w:abstractNum>
  <w:abstractNum w:abstractNumId="15">
    <w:nsid w:val="101A756C"/>
    <w:multiLevelType w:val="hybridMultilevel"/>
    <w:tmpl w:val="09008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0B828D9"/>
    <w:multiLevelType w:val="hybridMultilevel"/>
    <w:tmpl w:val="EA6AAC58"/>
    <w:lvl w:ilvl="0" w:tplc="06D8FA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6CE1021"/>
    <w:multiLevelType w:val="hybridMultilevel"/>
    <w:tmpl w:val="F4B8ED3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471477"/>
    <w:multiLevelType w:val="hybridMultilevel"/>
    <w:tmpl w:val="BE3822B8"/>
    <w:lvl w:ilvl="0" w:tplc="9618A9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1B536359"/>
    <w:multiLevelType w:val="hybridMultilevel"/>
    <w:tmpl w:val="5462BD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20673599"/>
    <w:multiLevelType w:val="hybridMultilevel"/>
    <w:tmpl w:val="5E94ED54"/>
    <w:lvl w:ilvl="0" w:tplc="9D5A13E6">
      <w:start w:val="1"/>
      <w:numFmt w:val="bullet"/>
      <w:lvlText w:val=""/>
      <w:lvlJc w:val="left"/>
      <w:pPr>
        <w:tabs>
          <w:tab w:val="num" w:pos="1080"/>
        </w:tabs>
        <w:ind w:left="1080" w:hanging="720"/>
      </w:pPr>
      <w:rPr>
        <w:rFonts w:ascii="Wingdings" w:eastAsia="新細明體" w:hAnsi="Wingding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12704EA"/>
    <w:multiLevelType w:val="hybridMultilevel"/>
    <w:tmpl w:val="5A90D8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287E2AB7"/>
    <w:multiLevelType w:val="hybridMultilevel"/>
    <w:tmpl w:val="41420856"/>
    <w:lvl w:ilvl="0" w:tplc="935C9D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FE1E7B"/>
    <w:multiLevelType w:val="hybridMultilevel"/>
    <w:tmpl w:val="8FA8B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8526364"/>
    <w:multiLevelType w:val="hybridMultilevel"/>
    <w:tmpl w:val="8FA8BA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3D5291"/>
    <w:multiLevelType w:val="hybridMultilevel"/>
    <w:tmpl w:val="0CE05EEE"/>
    <w:lvl w:ilvl="0" w:tplc="4D4835D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C886793"/>
    <w:multiLevelType w:val="hybridMultilevel"/>
    <w:tmpl w:val="9836F9F6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7">
    <w:nsid w:val="3E797BBE"/>
    <w:multiLevelType w:val="hybridMultilevel"/>
    <w:tmpl w:val="9D9E5E94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3F556A21"/>
    <w:multiLevelType w:val="hybridMultilevel"/>
    <w:tmpl w:val="F0D22EB0"/>
    <w:lvl w:ilvl="0" w:tplc="9864C004">
      <w:start w:val="1"/>
      <w:numFmt w:val="decimal"/>
      <w:lvlText w:val="%1."/>
      <w:lvlJc w:val="left"/>
      <w:pPr>
        <w:ind w:left="286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29">
    <w:nsid w:val="484A7DC3"/>
    <w:multiLevelType w:val="hybridMultilevel"/>
    <w:tmpl w:val="9D9E5E94"/>
    <w:lvl w:ilvl="0" w:tplc="02F276BC">
      <w:start w:val="1"/>
      <w:numFmt w:val="bullet"/>
      <w:lvlText w:val=""/>
      <w:lvlJc w:val="left"/>
      <w:pPr>
        <w:tabs>
          <w:tab w:val="num" w:pos="1440"/>
        </w:tabs>
        <w:ind w:left="1440" w:hanging="720"/>
      </w:pPr>
      <w:rPr>
        <w:rFonts w:ascii="Webdings" w:eastAsia="新細明體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8EB3639"/>
    <w:multiLevelType w:val="hybridMultilevel"/>
    <w:tmpl w:val="CA6E54E8"/>
    <w:lvl w:ilvl="0" w:tplc="0409000B">
      <w:start w:val="1"/>
      <w:numFmt w:val="bullet"/>
      <w:lvlText w:val="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31">
    <w:nsid w:val="4B070D1A"/>
    <w:multiLevelType w:val="hybridMultilevel"/>
    <w:tmpl w:val="9D9E5E94"/>
    <w:lvl w:ilvl="0" w:tplc="E59E697E">
      <w:start w:val="1"/>
      <w:numFmt w:val="bullet"/>
      <w:lvlText w:val="□"/>
      <w:lvlJc w:val="left"/>
      <w:pPr>
        <w:tabs>
          <w:tab w:val="num" w:pos="1440"/>
        </w:tabs>
        <w:ind w:left="1440" w:hanging="720"/>
      </w:pPr>
      <w:rPr>
        <w:rFonts w:ascii="新細明體" w:eastAsia="新細明體" w:hAnsi="Webdings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6651CC5"/>
    <w:multiLevelType w:val="hybridMultilevel"/>
    <w:tmpl w:val="CB46E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58105F5A"/>
    <w:multiLevelType w:val="multilevel"/>
    <w:tmpl w:val="58105F5A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4">
    <w:nsid w:val="584A1776"/>
    <w:multiLevelType w:val="multilevel"/>
    <w:tmpl w:val="584A1776"/>
    <w:lvl w:ilvl="0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5">
    <w:nsid w:val="59D750AD"/>
    <w:multiLevelType w:val="hybridMultilevel"/>
    <w:tmpl w:val="5E403D16"/>
    <w:lvl w:ilvl="0" w:tplc="FEE2C64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A6177BD"/>
    <w:multiLevelType w:val="hybridMultilevel"/>
    <w:tmpl w:val="A794636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>
    <w:nsid w:val="5B2D2211"/>
    <w:multiLevelType w:val="hybridMultilevel"/>
    <w:tmpl w:val="5E94ED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597E5D"/>
    <w:multiLevelType w:val="hybridMultilevel"/>
    <w:tmpl w:val="55842862"/>
    <w:lvl w:ilvl="0" w:tplc="C7CA4004">
      <w:start w:val="1"/>
      <w:numFmt w:val="taiwaneseCountingThousand"/>
      <w:lvlText w:val="(%1)"/>
      <w:lvlJc w:val="left"/>
      <w:pPr>
        <w:ind w:left="120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39">
    <w:nsid w:val="616E0D1C"/>
    <w:multiLevelType w:val="hybridMultilevel"/>
    <w:tmpl w:val="112642FA"/>
    <w:lvl w:ilvl="0" w:tplc="24F2A20C">
      <w:numFmt w:val="bullet"/>
      <w:lvlText w:val="□"/>
      <w:lvlJc w:val="left"/>
      <w:pPr>
        <w:tabs>
          <w:tab w:val="num" w:pos="840"/>
        </w:tabs>
        <w:ind w:left="84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2176CB"/>
    <w:multiLevelType w:val="hybridMultilevel"/>
    <w:tmpl w:val="5956AC00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E308A3"/>
    <w:multiLevelType w:val="hybridMultilevel"/>
    <w:tmpl w:val="F4B8ED32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72163"/>
    <w:multiLevelType w:val="hybridMultilevel"/>
    <w:tmpl w:val="1E68E822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20"/>
  </w:num>
  <w:num w:numId="4">
    <w:abstractNumId w:val="40"/>
  </w:num>
  <w:num w:numId="5">
    <w:abstractNumId w:val="42"/>
  </w:num>
  <w:num w:numId="6">
    <w:abstractNumId w:val="41"/>
  </w:num>
  <w:num w:numId="7">
    <w:abstractNumId w:val="1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9"/>
  </w:num>
  <w:num w:numId="19">
    <w:abstractNumId w:val="31"/>
  </w:num>
  <w:num w:numId="20">
    <w:abstractNumId w:val="24"/>
  </w:num>
  <w:num w:numId="21">
    <w:abstractNumId w:val="23"/>
  </w:num>
  <w:num w:numId="22">
    <w:abstractNumId w:val="36"/>
  </w:num>
  <w:num w:numId="23">
    <w:abstractNumId w:val="39"/>
  </w:num>
  <w:num w:numId="24">
    <w:abstractNumId w:val="14"/>
  </w:num>
  <w:num w:numId="25">
    <w:abstractNumId w:val="12"/>
  </w:num>
  <w:num w:numId="26">
    <w:abstractNumId w:val="16"/>
  </w:num>
  <w:num w:numId="27">
    <w:abstractNumId w:val="22"/>
  </w:num>
  <w:num w:numId="28">
    <w:abstractNumId w:val="25"/>
  </w:num>
  <w:num w:numId="29">
    <w:abstractNumId w:val="13"/>
  </w:num>
  <w:num w:numId="30">
    <w:abstractNumId w:val="28"/>
  </w:num>
  <w:num w:numId="31">
    <w:abstractNumId w:val="18"/>
  </w:num>
  <w:num w:numId="32">
    <w:abstractNumId w:val="33"/>
  </w:num>
  <w:num w:numId="33">
    <w:abstractNumId w:val="21"/>
  </w:num>
  <w:num w:numId="34">
    <w:abstractNumId w:val="11"/>
  </w:num>
  <w:num w:numId="35">
    <w:abstractNumId w:val="30"/>
  </w:num>
  <w:num w:numId="36">
    <w:abstractNumId w:val="38"/>
  </w:num>
  <w:num w:numId="37">
    <w:abstractNumId w:val="19"/>
  </w:num>
  <w:num w:numId="38">
    <w:abstractNumId w:val="34"/>
  </w:num>
  <w:num w:numId="39">
    <w:abstractNumId w:val="32"/>
  </w:num>
  <w:num w:numId="40">
    <w:abstractNumId w:val="35"/>
  </w:num>
  <w:num w:numId="41">
    <w:abstractNumId w:val="10"/>
  </w:num>
  <w:num w:numId="42">
    <w:abstractNumId w:val="15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FE"/>
    <w:rsid w:val="00002D0F"/>
    <w:rsid w:val="0000574D"/>
    <w:rsid w:val="000229A0"/>
    <w:rsid w:val="00023A5C"/>
    <w:rsid w:val="00030C3C"/>
    <w:rsid w:val="0003601A"/>
    <w:rsid w:val="00041714"/>
    <w:rsid w:val="0004795D"/>
    <w:rsid w:val="0006363D"/>
    <w:rsid w:val="00063EDB"/>
    <w:rsid w:val="0006532F"/>
    <w:rsid w:val="00073515"/>
    <w:rsid w:val="00084FBA"/>
    <w:rsid w:val="00090DD5"/>
    <w:rsid w:val="000912CB"/>
    <w:rsid w:val="000A4D1F"/>
    <w:rsid w:val="000B235F"/>
    <w:rsid w:val="000B35F1"/>
    <w:rsid w:val="000B46C1"/>
    <w:rsid w:val="000B4CD7"/>
    <w:rsid w:val="000C3490"/>
    <w:rsid w:val="000C5C34"/>
    <w:rsid w:val="000D64CE"/>
    <w:rsid w:val="000E1529"/>
    <w:rsid w:val="000E3C58"/>
    <w:rsid w:val="000F4914"/>
    <w:rsid w:val="00106C4B"/>
    <w:rsid w:val="00115314"/>
    <w:rsid w:val="00126253"/>
    <w:rsid w:val="00141C2A"/>
    <w:rsid w:val="00161EFF"/>
    <w:rsid w:val="00161F3D"/>
    <w:rsid w:val="00165800"/>
    <w:rsid w:val="001706EB"/>
    <w:rsid w:val="00176BEF"/>
    <w:rsid w:val="00196B6B"/>
    <w:rsid w:val="001B0016"/>
    <w:rsid w:val="001B1745"/>
    <w:rsid w:val="001B54CF"/>
    <w:rsid w:val="001B6850"/>
    <w:rsid w:val="001C1B27"/>
    <w:rsid w:val="001C601E"/>
    <w:rsid w:val="001C671D"/>
    <w:rsid w:val="001C7ADA"/>
    <w:rsid w:val="001E5BCD"/>
    <w:rsid w:val="00200BE4"/>
    <w:rsid w:val="00223AF0"/>
    <w:rsid w:val="00224036"/>
    <w:rsid w:val="00227083"/>
    <w:rsid w:val="00227395"/>
    <w:rsid w:val="00233090"/>
    <w:rsid w:val="00233BCF"/>
    <w:rsid w:val="00234979"/>
    <w:rsid w:val="00247A1F"/>
    <w:rsid w:val="00252690"/>
    <w:rsid w:val="00266ACE"/>
    <w:rsid w:val="002707F1"/>
    <w:rsid w:val="00280E97"/>
    <w:rsid w:val="002820DA"/>
    <w:rsid w:val="0028413D"/>
    <w:rsid w:val="00285803"/>
    <w:rsid w:val="00291DFD"/>
    <w:rsid w:val="0029597A"/>
    <w:rsid w:val="002A28D2"/>
    <w:rsid w:val="002B0AC4"/>
    <w:rsid w:val="002B0D2D"/>
    <w:rsid w:val="002B201F"/>
    <w:rsid w:val="002B75BC"/>
    <w:rsid w:val="002D1F2B"/>
    <w:rsid w:val="002D65E3"/>
    <w:rsid w:val="002E07C2"/>
    <w:rsid w:val="002E4237"/>
    <w:rsid w:val="002E64E6"/>
    <w:rsid w:val="002E7EAE"/>
    <w:rsid w:val="002F413E"/>
    <w:rsid w:val="00300006"/>
    <w:rsid w:val="00303D5C"/>
    <w:rsid w:val="00305386"/>
    <w:rsid w:val="00320E06"/>
    <w:rsid w:val="00323AB1"/>
    <w:rsid w:val="003250A5"/>
    <w:rsid w:val="0033755A"/>
    <w:rsid w:val="00345367"/>
    <w:rsid w:val="00371229"/>
    <w:rsid w:val="003719DC"/>
    <w:rsid w:val="00390F7E"/>
    <w:rsid w:val="0039516E"/>
    <w:rsid w:val="00397FFC"/>
    <w:rsid w:val="003A08A6"/>
    <w:rsid w:val="003A1BC6"/>
    <w:rsid w:val="003A2DA3"/>
    <w:rsid w:val="003A2FCF"/>
    <w:rsid w:val="003A33F4"/>
    <w:rsid w:val="003A587E"/>
    <w:rsid w:val="003A6B46"/>
    <w:rsid w:val="003B360E"/>
    <w:rsid w:val="003B547C"/>
    <w:rsid w:val="003B7C35"/>
    <w:rsid w:val="003D21AF"/>
    <w:rsid w:val="003D5A79"/>
    <w:rsid w:val="003E0470"/>
    <w:rsid w:val="003F03AD"/>
    <w:rsid w:val="003F0D16"/>
    <w:rsid w:val="003F16FE"/>
    <w:rsid w:val="003F1D2B"/>
    <w:rsid w:val="003F2015"/>
    <w:rsid w:val="003F2219"/>
    <w:rsid w:val="003F226E"/>
    <w:rsid w:val="003F276B"/>
    <w:rsid w:val="003F27DB"/>
    <w:rsid w:val="00406343"/>
    <w:rsid w:val="004068AD"/>
    <w:rsid w:val="00414472"/>
    <w:rsid w:val="004422D0"/>
    <w:rsid w:val="00452112"/>
    <w:rsid w:val="004522CE"/>
    <w:rsid w:val="00453983"/>
    <w:rsid w:val="004556A0"/>
    <w:rsid w:val="0046104F"/>
    <w:rsid w:val="004721AC"/>
    <w:rsid w:val="004753E6"/>
    <w:rsid w:val="0047597A"/>
    <w:rsid w:val="00480321"/>
    <w:rsid w:val="00492E38"/>
    <w:rsid w:val="004A3FEE"/>
    <w:rsid w:val="004A4AB6"/>
    <w:rsid w:val="004B44D4"/>
    <w:rsid w:val="004B6293"/>
    <w:rsid w:val="004B70CC"/>
    <w:rsid w:val="004C2EB9"/>
    <w:rsid w:val="004C4555"/>
    <w:rsid w:val="004C5BAA"/>
    <w:rsid w:val="004D28DE"/>
    <w:rsid w:val="004E3E64"/>
    <w:rsid w:val="004E50B0"/>
    <w:rsid w:val="004F130E"/>
    <w:rsid w:val="004F300C"/>
    <w:rsid w:val="005017BB"/>
    <w:rsid w:val="00511AA4"/>
    <w:rsid w:val="00513BE8"/>
    <w:rsid w:val="005240CD"/>
    <w:rsid w:val="005370DF"/>
    <w:rsid w:val="00554516"/>
    <w:rsid w:val="00554564"/>
    <w:rsid w:val="00561E00"/>
    <w:rsid w:val="00565173"/>
    <w:rsid w:val="00565306"/>
    <w:rsid w:val="005669B3"/>
    <w:rsid w:val="00571FA9"/>
    <w:rsid w:val="00580E03"/>
    <w:rsid w:val="0058664E"/>
    <w:rsid w:val="00594C14"/>
    <w:rsid w:val="00596F0E"/>
    <w:rsid w:val="005A4D87"/>
    <w:rsid w:val="005B0B6D"/>
    <w:rsid w:val="005B2A82"/>
    <w:rsid w:val="005D13E0"/>
    <w:rsid w:val="005E2455"/>
    <w:rsid w:val="005E6607"/>
    <w:rsid w:val="005F2A4F"/>
    <w:rsid w:val="005F5CD2"/>
    <w:rsid w:val="005F7766"/>
    <w:rsid w:val="005F7C9E"/>
    <w:rsid w:val="00603DF1"/>
    <w:rsid w:val="00607BB2"/>
    <w:rsid w:val="00611357"/>
    <w:rsid w:val="00611FD2"/>
    <w:rsid w:val="006131B2"/>
    <w:rsid w:val="006148DB"/>
    <w:rsid w:val="006316A3"/>
    <w:rsid w:val="00646A18"/>
    <w:rsid w:val="00652996"/>
    <w:rsid w:val="006633C0"/>
    <w:rsid w:val="00663F14"/>
    <w:rsid w:val="006760EF"/>
    <w:rsid w:val="00680F0C"/>
    <w:rsid w:val="00681DD7"/>
    <w:rsid w:val="00682B6C"/>
    <w:rsid w:val="00683E01"/>
    <w:rsid w:val="006A0B27"/>
    <w:rsid w:val="006C535E"/>
    <w:rsid w:val="006E79EA"/>
    <w:rsid w:val="006F4652"/>
    <w:rsid w:val="006F4C96"/>
    <w:rsid w:val="00704121"/>
    <w:rsid w:val="00705C37"/>
    <w:rsid w:val="007177B9"/>
    <w:rsid w:val="007202B7"/>
    <w:rsid w:val="00723F3F"/>
    <w:rsid w:val="00735788"/>
    <w:rsid w:val="00736F2B"/>
    <w:rsid w:val="007406B9"/>
    <w:rsid w:val="00743BF5"/>
    <w:rsid w:val="007441CA"/>
    <w:rsid w:val="00753C3F"/>
    <w:rsid w:val="00760547"/>
    <w:rsid w:val="00760C7C"/>
    <w:rsid w:val="007617D4"/>
    <w:rsid w:val="007677D1"/>
    <w:rsid w:val="007854A8"/>
    <w:rsid w:val="00792808"/>
    <w:rsid w:val="0079534A"/>
    <w:rsid w:val="00796099"/>
    <w:rsid w:val="0079707C"/>
    <w:rsid w:val="007A23FA"/>
    <w:rsid w:val="007B17AC"/>
    <w:rsid w:val="007B5A3D"/>
    <w:rsid w:val="007B6AAD"/>
    <w:rsid w:val="007C19AA"/>
    <w:rsid w:val="007C2281"/>
    <w:rsid w:val="007C3E09"/>
    <w:rsid w:val="007D13F5"/>
    <w:rsid w:val="007E29C3"/>
    <w:rsid w:val="007F022B"/>
    <w:rsid w:val="007F02E3"/>
    <w:rsid w:val="007F3660"/>
    <w:rsid w:val="007F452B"/>
    <w:rsid w:val="007F782B"/>
    <w:rsid w:val="007F78A7"/>
    <w:rsid w:val="00807CD3"/>
    <w:rsid w:val="00811A13"/>
    <w:rsid w:val="008234AF"/>
    <w:rsid w:val="00825C44"/>
    <w:rsid w:val="008345A8"/>
    <w:rsid w:val="00834FD5"/>
    <w:rsid w:val="00840B98"/>
    <w:rsid w:val="00850122"/>
    <w:rsid w:val="008530EF"/>
    <w:rsid w:val="00853A5C"/>
    <w:rsid w:val="00866CFD"/>
    <w:rsid w:val="0087322D"/>
    <w:rsid w:val="00874CC0"/>
    <w:rsid w:val="00890A15"/>
    <w:rsid w:val="00890D35"/>
    <w:rsid w:val="008932EA"/>
    <w:rsid w:val="008A19D8"/>
    <w:rsid w:val="008A5699"/>
    <w:rsid w:val="008A5840"/>
    <w:rsid w:val="008A5AE3"/>
    <w:rsid w:val="008A773B"/>
    <w:rsid w:val="008B7416"/>
    <w:rsid w:val="008E469A"/>
    <w:rsid w:val="00906792"/>
    <w:rsid w:val="00911E61"/>
    <w:rsid w:val="00917F72"/>
    <w:rsid w:val="009275CC"/>
    <w:rsid w:val="00930463"/>
    <w:rsid w:val="00931846"/>
    <w:rsid w:val="0093447E"/>
    <w:rsid w:val="00940590"/>
    <w:rsid w:val="00954273"/>
    <w:rsid w:val="00955C3F"/>
    <w:rsid w:val="0095641A"/>
    <w:rsid w:val="009727BB"/>
    <w:rsid w:val="00973872"/>
    <w:rsid w:val="00976864"/>
    <w:rsid w:val="009A03FE"/>
    <w:rsid w:val="009A1495"/>
    <w:rsid w:val="009B0B39"/>
    <w:rsid w:val="009B0FC7"/>
    <w:rsid w:val="009C2A84"/>
    <w:rsid w:val="009C41FB"/>
    <w:rsid w:val="009D0410"/>
    <w:rsid w:val="009D1272"/>
    <w:rsid w:val="009D26B5"/>
    <w:rsid w:val="009E0A37"/>
    <w:rsid w:val="009E5A1B"/>
    <w:rsid w:val="009E6759"/>
    <w:rsid w:val="009F4F35"/>
    <w:rsid w:val="00A06556"/>
    <w:rsid w:val="00A06AF3"/>
    <w:rsid w:val="00A06B19"/>
    <w:rsid w:val="00A109CE"/>
    <w:rsid w:val="00A136B6"/>
    <w:rsid w:val="00A21505"/>
    <w:rsid w:val="00A25A14"/>
    <w:rsid w:val="00A37049"/>
    <w:rsid w:val="00A44F1C"/>
    <w:rsid w:val="00A56D15"/>
    <w:rsid w:val="00A74D7B"/>
    <w:rsid w:val="00A97D29"/>
    <w:rsid w:val="00AA1BBA"/>
    <w:rsid w:val="00AA292E"/>
    <w:rsid w:val="00AA36F2"/>
    <w:rsid w:val="00AB38C7"/>
    <w:rsid w:val="00AC5321"/>
    <w:rsid w:val="00AC79F4"/>
    <w:rsid w:val="00AE0C9A"/>
    <w:rsid w:val="00AE2778"/>
    <w:rsid w:val="00AF380C"/>
    <w:rsid w:val="00B04864"/>
    <w:rsid w:val="00B12CC4"/>
    <w:rsid w:val="00B13D9E"/>
    <w:rsid w:val="00B15E3D"/>
    <w:rsid w:val="00B20224"/>
    <w:rsid w:val="00B226E4"/>
    <w:rsid w:val="00B24113"/>
    <w:rsid w:val="00B31ED8"/>
    <w:rsid w:val="00B329A6"/>
    <w:rsid w:val="00B331A6"/>
    <w:rsid w:val="00B40967"/>
    <w:rsid w:val="00B41A3A"/>
    <w:rsid w:val="00B53883"/>
    <w:rsid w:val="00B559F6"/>
    <w:rsid w:val="00B569DA"/>
    <w:rsid w:val="00B6237B"/>
    <w:rsid w:val="00B630E8"/>
    <w:rsid w:val="00B76808"/>
    <w:rsid w:val="00B77D03"/>
    <w:rsid w:val="00B823C9"/>
    <w:rsid w:val="00B82942"/>
    <w:rsid w:val="00B841A3"/>
    <w:rsid w:val="00B84BEF"/>
    <w:rsid w:val="00B855FF"/>
    <w:rsid w:val="00B86E54"/>
    <w:rsid w:val="00B933B7"/>
    <w:rsid w:val="00B95641"/>
    <w:rsid w:val="00BA49EA"/>
    <w:rsid w:val="00BC0D14"/>
    <w:rsid w:val="00BC2C2F"/>
    <w:rsid w:val="00BD7BFA"/>
    <w:rsid w:val="00C356B5"/>
    <w:rsid w:val="00C368EA"/>
    <w:rsid w:val="00C65257"/>
    <w:rsid w:val="00C732B0"/>
    <w:rsid w:val="00C74BAA"/>
    <w:rsid w:val="00C76602"/>
    <w:rsid w:val="00C83EEE"/>
    <w:rsid w:val="00C85A5F"/>
    <w:rsid w:val="00CA4B78"/>
    <w:rsid w:val="00CB3A10"/>
    <w:rsid w:val="00CC6CC5"/>
    <w:rsid w:val="00CD2167"/>
    <w:rsid w:val="00CD312C"/>
    <w:rsid w:val="00CD6621"/>
    <w:rsid w:val="00CE25C7"/>
    <w:rsid w:val="00CF3B31"/>
    <w:rsid w:val="00D23950"/>
    <w:rsid w:val="00D26CAF"/>
    <w:rsid w:val="00D34FD8"/>
    <w:rsid w:val="00D360A0"/>
    <w:rsid w:val="00D36AE2"/>
    <w:rsid w:val="00D428C6"/>
    <w:rsid w:val="00D42D30"/>
    <w:rsid w:val="00D5301D"/>
    <w:rsid w:val="00D62B1E"/>
    <w:rsid w:val="00D63FE1"/>
    <w:rsid w:val="00D73708"/>
    <w:rsid w:val="00D91C8D"/>
    <w:rsid w:val="00DA121D"/>
    <w:rsid w:val="00DA160F"/>
    <w:rsid w:val="00DA2F1B"/>
    <w:rsid w:val="00DA5816"/>
    <w:rsid w:val="00DB09A8"/>
    <w:rsid w:val="00DC3291"/>
    <w:rsid w:val="00DD46AF"/>
    <w:rsid w:val="00DE34D5"/>
    <w:rsid w:val="00DE4AF4"/>
    <w:rsid w:val="00DE66AC"/>
    <w:rsid w:val="00DE7220"/>
    <w:rsid w:val="00DE7E9F"/>
    <w:rsid w:val="00DF30F6"/>
    <w:rsid w:val="00E254E3"/>
    <w:rsid w:val="00E307BD"/>
    <w:rsid w:val="00E336D2"/>
    <w:rsid w:val="00E345F8"/>
    <w:rsid w:val="00E42D06"/>
    <w:rsid w:val="00E46B8A"/>
    <w:rsid w:val="00E56BF4"/>
    <w:rsid w:val="00E577B3"/>
    <w:rsid w:val="00E76ADB"/>
    <w:rsid w:val="00E8285A"/>
    <w:rsid w:val="00E87FB0"/>
    <w:rsid w:val="00EA44B7"/>
    <w:rsid w:val="00EA6524"/>
    <w:rsid w:val="00EA6777"/>
    <w:rsid w:val="00EA69FF"/>
    <w:rsid w:val="00EB20CF"/>
    <w:rsid w:val="00EB5C10"/>
    <w:rsid w:val="00EB5EFD"/>
    <w:rsid w:val="00EB6288"/>
    <w:rsid w:val="00EB64CC"/>
    <w:rsid w:val="00EB71B8"/>
    <w:rsid w:val="00EC4F4D"/>
    <w:rsid w:val="00EE7F1C"/>
    <w:rsid w:val="00EF6D76"/>
    <w:rsid w:val="00F131BC"/>
    <w:rsid w:val="00F141C5"/>
    <w:rsid w:val="00F1467C"/>
    <w:rsid w:val="00F153AD"/>
    <w:rsid w:val="00F237D2"/>
    <w:rsid w:val="00F27443"/>
    <w:rsid w:val="00F33671"/>
    <w:rsid w:val="00F45F34"/>
    <w:rsid w:val="00F46C79"/>
    <w:rsid w:val="00F479B3"/>
    <w:rsid w:val="00F50A41"/>
    <w:rsid w:val="00F53A24"/>
    <w:rsid w:val="00F61F0F"/>
    <w:rsid w:val="00F65A4A"/>
    <w:rsid w:val="00F6793B"/>
    <w:rsid w:val="00F82D2C"/>
    <w:rsid w:val="00F85483"/>
    <w:rsid w:val="00F85A45"/>
    <w:rsid w:val="00F90A67"/>
    <w:rsid w:val="00F92720"/>
    <w:rsid w:val="00F955E8"/>
    <w:rsid w:val="00F964BE"/>
    <w:rsid w:val="00FA726F"/>
    <w:rsid w:val="00FB18DA"/>
    <w:rsid w:val="00FB2011"/>
    <w:rsid w:val="00FB2F2C"/>
    <w:rsid w:val="00FC038D"/>
    <w:rsid w:val="00FC743E"/>
    <w:rsid w:val="00FD0057"/>
    <w:rsid w:val="00FD4C83"/>
    <w:rsid w:val="00FE0FE6"/>
    <w:rsid w:val="00FE6EC7"/>
    <w:rsid w:val="00FF53A9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pPr>
      <w:spacing w:line="360" w:lineRule="auto"/>
    </w:pPr>
    <w:rPr>
      <w:rFonts w:eastAsia="SimSun"/>
      <w:b/>
      <w:bCs/>
      <w:sz w:val="20"/>
      <w:lang w:val="en-US" w:eastAsia="zh-CN"/>
    </w:rPr>
  </w:style>
  <w:style w:type="paragraph" w:styleId="2">
    <w:name w:val="Body Text 2"/>
    <w:basedOn w:val="a"/>
    <w:pPr>
      <w:jc w:val="both"/>
    </w:pPr>
    <w:rPr>
      <w:spacing w:val="20"/>
      <w:sz w:val="22"/>
      <w:lang w:val="en-US"/>
    </w:rPr>
  </w:style>
  <w:style w:type="character" w:styleId="a7">
    <w:name w:val="page number"/>
    <w:basedOn w:val="a0"/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6"/>
      <w:szCs w:val="16"/>
    </w:rPr>
  </w:style>
  <w:style w:type="character" w:styleId="ac">
    <w:name w:val="Strong"/>
    <w:qFormat/>
    <w:rsid w:val="00FA726F"/>
    <w:rPr>
      <w:b/>
      <w:bCs/>
    </w:rPr>
  </w:style>
  <w:style w:type="paragraph" w:styleId="ad">
    <w:name w:val="List Paragraph"/>
    <w:basedOn w:val="a"/>
    <w:uiPriority w:val="34"/>
    <w:qFormat/>
    <w:rsid w:val="00E254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character" w:customStyle="1" w:styleId="a6">
    <w:name w:val="本文 字元"/>
    <w:basedOn w:val="a0"/>
    <w:link w:val="a5"/>
    <w:rsid w:val="00D34FD8"/>
    <w:rPr>
      <w:rFonts w:eastAsia="SimSun"/>
      <w:b/>
      <w:bCs/>
      <w:szCs w:val="24"/>
      <w:lang w:eastAsia="zh-CN"/>
    </w:rPr>
  </w:style>
  <w:style w:type="paragraph" w:customStyle="1" w:styleId="1">
    <w:name w:val="清單段落1"/>
    <w:basedOn w:val="a"/>
    <w:rsid w:val="00115314"/>
    <w:pPr>
      <w:ind w:firstLineChars="200" w:firstLine="42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pPr>
      <w:spacing w:line="360" w:lineRule="auto"/>
    </w:pPr>
    <w:rPr>
      <w:rFonts w:eastAsia="SimSun"/>
      <w:b/>
      <w:bCs/>
      <w:sz w:val="20"/>
      <w:lang w:val="en-US" w:eastAsia="zh-CN"/>
    </w:rPr>
  </w:style>
  <w:style w:type="paragraph" w:styleId="2">
    <w:name w:val="Body Text 2"/>
    <w:basedOn w:val="a"/>
    <w:pPr>
      <w:jc w:val="both"/>
    </w:pPr>
    <w:rPr>
      <w:spacing w:val="20"/>
      <w:sz w:val="22"/>
      <w:lang w:val="en-US"/>
    </w:rPr>
  </w:style>
  <w:style w:type="character" w:styleId="a7">
    <w:name w:val="page number"/>
    <w:basedOn w:val="a0"/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6"/>
      <w:szCs w:val="16"/>
    </w:rPr>
  </w:style>
  <w:style w:type="character" w:styleId="ac">
    <w:name w:val="Strong"/>
    <w:qFormat/>
    <w:rsid w:val="00FA726F"/>
    <w:rPr>
      <w:b/>
      <w:bCs/>
    </w:rPr>
  </w:style>
  <w:style w:type="paragraph" w:styleId="ad">
    <w:name w:val="List Paragraph"/>
    <w:basedOn w:val="a"/>
    <w:uiPriority w:val="34"/>
    <w:qFormat/>
    <w:rsid w:val="00E254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character" w:customStyle="1" w:styleId="a6">
    <w:name w:val="本文 字元"/>
    <w:basedOn w:val="a0"/>
    <w:link w:val="a5"/>
    <w:rsid w:val="00D34FD8"/>
    <w:rPr>
      <w:rFonts w:eastAsia="SimSun"/>
      <w:b/>
      <w:bCs/>
      <w:szCs w:val="24"/>
      <w:lang w:eastAsia="zh-CN"/>
    </w:rPr>
  </w:style>
  <w:style w:type="paragraph" w:customStyle="1" w:styleId="1">
    <w:name w:val="清單段落1"/>
    <w:basedOn w:val="a"/>
    <w:rsid w:val="00115314"/>
    <w:pPr>
      <w:ind w:firstLineChars="200" w:firstLine="4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926AF-7F7D-447C-94CB-E889C223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1158</Words>
  <Characters>312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GDETO</cp:lastModifiedBy>
  <cp:revision>4</cp:revision>
  <cp:lastPrinted>2016-02-04T09:16:00Z</cp:lastPrinted>
  <dcterms:created xsi:type="dcterms:W3CDTF">2017-02-03T06:49:00Z</dcterms:created>
  <dcterms:modified xsi:type="dcterms:W3CDTF">2017-02-03T09:16:00Z</dcterms:modified>
</cp:coreProperties>
</file>