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3C2" w:rsidRPr="000D0251" w:rsidRDefault="009536A2" w:rsidP="004C03C2">
      <w:pPr>
        <w:jc w:val="center"/>
        <w:rPr>
          <w:rFonts w:eastAsia="DFKai-SB"/>
          <w:b/>
          <w:bCs/>
          <w:color w:val="6600FF"/>
          <w:sz w:val="44"/>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D0251">
        <w:rPr>
          <w:rFonts w:eastAsia="DFKai-SB"/>
          <w:b/>
          <w:bCs/>
          <w:color w:val="6600FF"/>
          <w:sz w:val="44"/>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***201</w:t>
      </w:r>
      <w:r w:rsidR="00C23FF4">
        <w:rPr>
          <w:rFonts w:eastAsia="DFKai-SB"/>
          <w:b/>
          <w:bCs/>
          <w:color w:val="6600FF"/>
          <w:sz w:val="44"/>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9</w:t>
      </w:r>
      <w:r w:rsidRPr="000D0251">
        <w:rPr>
          <w:rFonts w:eastAsia="DFKai-SB" w:hint="eastAsia"/>
          <w:b/>
          <w:bCs/>
          <w:color w:val="6600FF"/>
          <w:sz w:val="44"/>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年勞動法實務講座</w:t>
      </w:r>
      <w:r w:rsidRPr="000D0251">
        <w:rPr>
          <w:rFonts w:eastAsia="DFKai-SB"/>
          <w:b/>
          <w:bCs/>
          <w:color w:val="6600FF"/>
          <w:sz w:val="44"/>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p>
    <w:p w:rsidR="001A54CB" w:rsidRDefault="009536A2" w:rsidP="00D54364">
      <w:pPr>
        <w:pStyle w:val="1"/>
        <w:snapToGrid w:val="0"/>
        <w:ind w:firstLineChars="0" w:firstLine="0"/>
        <w:jc w:val="center"/>
        <w:rPr>
          <w:rFonts w:eastAsia="宋体"/>
          <w:b/>
          <w:bCs/>
          <w:sz w:val="28"/>
          <w:szCs w:val="28"/>
        </w:rPr>
      </w:pPr>
      <w:r w:rsidRPr="000D0251">
        <w:rPr>
          <w:rFonts w:ascii="DFKai-SB" w:eastAsia="DFKai-SB" w:hAnsi="DFKai-SB"/>
          <w:bCs/>
          <w:color w:val="6600FF"/>
          <w:sz w:val="40"/>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0D0251">
        <w:rPr>
          <w:rFonts w:ascii="DFKai-SB" w:eastAsia="DFKai-SB" w:hAnsi="DFKai-SB" w:hint="eastAsia"/>
          <w:bCs/>
          <w:color w:val="6600FF"/>
          <w:sz w:val="40"/>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深圳市</w:t>
      </w:r>
      <w:r w:rsidRPr="000D0251">
        <w:rPr>
          <w:rFonts w:ascii="DFKai-SB" w:eastAsia="DFKai-SB" w:hAnsi="DFKai-SB"/>
          <w:bCs/>
          <w:color w:val="6600FF"/>
          <w:sz w:val="40"/>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p>
    <w:p w:rsidR="00941788" w:rsidRDefault="00941788" w:rsidP="00D54364">
      <w:pPr>
        <w:pStyle w:val="1"/>
        <w:snapToGrid w:val="0"/>
        <w:ind w:firstLineChars="0" w:firstLine="0"/>
        <w:jc w:val="both"/>
        <w:rPr>
          <w:rFonts w:eastAsia="宋体"/>
          <w:b/>
          <w:bCs/>
          <w:sz w:val="28"/>
          <w:szCs w:val="28"/>
        </w:rPr>
      </w:pPr>
    </w:p>
    <w:p w:rsidR="008F74D6" w:rsidRPr="008F74D6" w:rsidRDefault="00BA56E3" w:rsidP="00C23FF4">
      <w:pPr>
        <w:ind w:left="-142" w:right="-367"/>
        <w:jc w:val="center"/>
        <w:rPr>
          <w:rFonts w:eastAsia="DFKai-SB"/>
          <w:b/>
          <w:bCs/>
          <w:color w:val="FF4412"/>
          <w:sz w:val="40"/>
          <w:szCs w:val="40"/>
          <w14:textOutline w14:w="9525" w14:cap="flat" w14:cmpd="sng" w14:algn="ctr">
            <w14:solidFill>
              <w14:srgbClr w14:val="FF0000">
                <w14:alpha w14:val="50000"/>
              </w14:srgbClr>
            </w14:solidFill>
            <w14:prstDash w14:val="solid"/>
            <w14:round/>
          </w14:textOutline>
        </w:rPr>
      </w:pPr>
      <w:r w:rsidRPr="00BA56E3">
        <w:rPr>
          <w:rFonts w:eastAsia="DFKai-SB" w:hint="eastAsia"/>
          <w:b/>
          <w:bCs/>
          <w:color w:val="FF4412"/>
          <w:sz w:val="40"/>
          <w:szCs w:val="40"/>
          <w14:textOutline w14:w="9525" w14:cap="flat" w14:cmpd="sng" w14:algn="ctr">
            <w14:solidFill>
              <w14:srgbClr w14:val="FF0000">
                <w14:alpha w14:val="50000"/>
              </w14:srgbClr>
            </w14:solidFill>
            <w14:prstDash w14:val="solid"/>
            <w14:round/>
          </w14:textOutline>
        </w:rPr>
        <w:t>勞動法</w:t>
      </w:r>
      <w:r w:rsidR="008F74D6" w:rsidRPr="008F74D6">
        <w:rPr>
          <w:rFonts w:eastAsia="DFKai-SB" w:hint="eastAsia"/>
          <w:b/>
          <w:bCs/>
          <w:color w:val="FF4412"/>
          <w:sz w:val="40"/>
          <w:szCs w:val="40"/>
          <w14:textOutline w14:w="9525" w14:cap="flat" w14:cmpd="sng" w14:algn="ctr">
            <w14:solidFill>
              <w14:srgbClr w14:val="FF0000">
                <w14:alpha w14:val="50000"/>
              </w14:srgbClr>
            </w14:solidFill>
            <w14:prstDash w14:val="solid"/>
            <w14:round/>
          </w14:textOutline>
        </w:rPr>
        <w:t>案例剖析與趨勢探討，優化用工管理</w:t>
      </w:r>
    </w:p>
    <w:p w:rsidR="00C23FF4" w:rsidRDefault="00C23FF4" w:rsidP="00C23FF4">
      <w:pPr>
        <w:jc w:val="center"/>
        <w:rPr>
          <w:rFonts w:eastAsia="宋体"/>
          <w:b/>
          <w:bCs/>
          <w:color w:val="FF4412"/>
          <w:sz w:val="40"/>
          <w:szCs w:val="40"/>
          <w14:textOutline w14:w="9525" w14:cap="flat" w14:cmpd="sng" w14:algn="ctr">
            <w14:solidFill>
              <w14:srgbClr w14:val="FF0000">
                <w14:alpha w14:val="50000"/>
              </w14:srgbClr>
            </w14:solidFill>
            <w14:prstDash w14:val="solid"/>
            <w14:round/>
          </w14:textOutline>
        </w:rPr>
      </w:pPr>
      <w:r>
        <w:rPr>
          <w:rFonts w:eastAsia="DFKai-SB" w:hint="eastAsia"/>
          <w:b/>
          <w:bCs/>
          <w:color w:val="FF4412"/>
          <w:sz w:val="40"/>
          <w:szCs w:val="40"/>
          <w14:textOutline w14:w="9525" w14:cap="flat" w14:cmpd="sng" w14:algn="ctr">
            <w14:solidFill>
              <w14:srgbClr w14:val="FF0000">
                <w14:alpha w14:val="50000"/>
              </w14:srgbClr>
            </w14:solidFill>
            <w14:prstDash w14:val="solid"/>
            <w14:round/>
          </w14:textOutline>
        </w:rPr>
        <w:t>港澳台員工如何</w:t>
      </w:r>
      <w:proofErr w:type="gramStart"/>
      <w:r>
        <w:rPr>
          <w:rFonts w:eastAsia="DFKai-SB" w:hint="eastAsia"/>
          <w:b/>
          <w:bCs/>
          <w:color w:val="FF4412"/>
          <w:sz w:val="40"/>
          <w:szCs w:val="40"/>
          <w14:textOutline w14:w="9525" w14:cap="flat" w14:cmpd="sng" w14:algn="ctr">
            <w14:solidFill>
              <w14:srgbClr w14:val="FF0000">
                <w14:alpha w14:val="50000"/>
              </w14:srgbClr>
            </w14:solidFill>
            <w14:prstDash w14:val="solid"/>
            <w14:round/>
          </w14:textOutline>
        </w:rPr>
        <w:t>繳納社保和</w:t>
      </w:r>
      <w:proofErr w:type="gramEnd"/>
      <w:r>
        <w:rPr>
          <w:rFonts w:eastAsia="DFKai-SB" w:hint="eastAsia"/>
          <w:b/>
          <w:bCs/>
          <w:color w:val="FF4412"/>
          <w:sz w:val="40"/>
          <w:szCs w:val="40"/>
          <w14:textOutline w14:w="9525" w14:cap="flat" w14:cmpd="sng" w14:algn="ctr">
            <w14:solidFill>
              <w14:srgbClr w14:val="FF0000">
                <w14:alpha w14:val="50000"/>
              </w14:srgbClr>
            </w14:solidFill>
            <w14:prstDash w14:val="solid"/>
            <w14:round/>
          </w14:textOutline>
        </w:rPr>
        <w:t>住房公積金</w:t>
      </w:r>
      <w:r w:rsidR="00BA56E3" w:rsidRPr="00BA56E3">
        <w:rPr>
          <w:rFonts w:eastAsia="DFKai-SB" w:hint="eastAsia"/>
          <w:b/>
          <w:bCs/>
          <w:color w:val="FF4412"/>
          <w:sz w:val="40"/>
          <w:szCs w:val="40"/>
          <w14:textOutline w14:w="9525" w14:cap="flat" w14:cmpd="sng" w14:algn="ctr">
            <w14:solidFill>
              <w14:srgbClr w14:val="FF0000">
                <w14:alpha w14:val="50000"/>
              </w14:srgbClr>
            </w14:solidFill>
            <w14:prstDash w14:val="solid"/>
            <w14:round/>
          </w14:textOutline>
        </w:rPr>
        <w:t>，</w:t>
      </w:r>
    </w:p>
    <w:p w:rsidR="00C23FF4" w:rsidRDefault="00C23FF4" w:rsidP="00C23FF4">
      <w:pPr>
        <w:jc w:val="center"/>
        <w:rPr>
          <w:rFonts w:eastAsia="宋体"/>
          <w:b/>
          <w:bCs/>
          <w:color w:val="FF4412"/>
          <w:sz w:val="40"/>
          <w:szCs w:val="40"/>
          <w14:textOutline w14:w="9525" w14:cap="flat" w14:cmpd="sng" w14:algn="ctr">
            <w14:solidFill>
              <w14:srgbClr w14:val="FF0000">
                <w14:alpha w14:val="50000"/>
              </w14:srgbClr>
            </w14:solidFill>
            <w14:prstDash w14:val="solid"/>
            <w14:round/>
          </w14:textOutline>
        </w:rPr>
      </w:pPr>
      <w:r>
        <w:rPr>
          <w:rFonts w:eastAsia="DFKai-SB" w:hint="eastAsia"/>
          <w:b/>
          <w:bCs/>
          <w:color w:val="FF4412"/>
          <w:sz w:val="40"/>
          <w:szCs w:val="40"/>
          <w14:textOutline w14:w="9525" w14:cap="flat" w14:cmpd="sng" w14:algn="ctr">
            <w14:solidFill>
              <w14:srgbClr w14:val="FF0000">
                <w14:alpha w14:val="50000"/>
              </w14:srgbClr>
            </w14:solidFill>
            <w14:prstDash w14:val="solid"/>
            <w14:round/>
          </w14:textOutline>
        </w:rPr>
        <w:t>如何</w:t>
      </w:r>
      <w:r w:rsidRPr="00200F04">
        <w:rPr>
          <w:rFonts w:eastAsia="DFKai-SB" w:hint="eastAsia"/>
          <w:b/>
          <w:bCs/>
          <w:color w:val="FF4412"/>
          <w:sz w:val="40"/>
          <w:szCs w:val="40"/>
          <w14:textOutline w14:w="9525" w14:cap="flat" w14:cmpd="sng" w14:algn="ctr">
            <w14:solidFill>
              <w14:srgbClr w14:val="FF0000">
                <w14:alpha w14:val="50000"/>
              </w14:srgbClr>
            </w14:solidFill>
            <w14:prstDash w14:val="solid"/>
            <w14:round/>
          </w14:textOutline>
        </w:rPr>
        <w:t>加強</w:t>
      </w:r>
      <w:r w:rsidRPr="00CC6FDE">
        <w:rPr>
          <w:rFonts w:eastAsia="DFKai-SB" w:hint="eastAsia"/>
          <w:b/>
          <w:bCs/>
          <w:color w:val="FF4412"/>
          <w:sz w:val="40"/>
          <w:szCs w:val="40"/>
          <w14:textOutline w14:w="9525" w14:cap="flat" w14:cmpd="sng" w14:algn="ctr">
            <w14:solidFill>
              <w14:srgbClr w14:val="FF0000">
                <w14:alpha w14:val="50000"/>
              </w14:srgbClr>
            </w14:solidFill>
            <w14:prstDash w14:val="solid"/>
            <w14:round/>
          </w14:textOutline>
        </w:rPr>
        <w:t>員工</w:t>
      </w:r>
      <w:r w:rsidRPr="00C23FF4">
        <w:rPr>
          <w:rFonts w:eastAsia="DFKai-SB" w:hint="eastAsia"/>
          <w:b/>
          <w:bCs/>
          <w:color w:val="FF4412"/>
          <w:sz w:val="40"/>
          <w:szCs w:val="40"/>
          <w14:textOutline w14:w="9525" w14:cap="flat" w14:cmpd="sng" w14:algn="ctr">
            <w14:solidFill>
              <w14:srgbClr w14:val="FF0000">
                <w14:alpha w14:val="50000"/>
              </w14:srgbClr>
            </w14:solidFill>
            <w14:prstDash w14:val="solid"/>
            <w14:round/>
          </w14:textOutline>
        </w:rPr>
        <w:t>個人信息保護</w:t>
      </w:r>
      <w:r w:rsidRPr="000C04B5">
        <w:rPr>
          <w:rFonts w:eastAsia="DFKai-SB" w:hint="eastAsia"/>
          <w:b/>
          <w:bCs/>
          <w:color w:val="FF4412"/>
          <w:sz w:val="40"/>
          <w:szCs w:val="40"/>
          <w14:textOutline w14:w="9525" w14:cap="flat" w14:cmpd="sng" w14:algn="ctr">
            <w14:solidFill>
              <w14:srgbClr w14:val="FF0000">
                <w14:alpha w14:val="50000"/>
              </w14:srgbClr>
            </w14:solidFill>
            <w14:prstDash w14:val="solid"/>
            <w14:round/>
          </w14:textOutline>
        </w:rPr>
        <w:t>？</w:t>
      </w:r>
    </w:p>
    <w:p w:rsidR="00C23FF4" w:rsidRDefault="00C23FF4" w:rsidP="00762A87">
      <w:pPr>
        <w:pStyle w:val="1"/>
        <w:snapToGrid w:val="0"/>
        <w:ind w:firstLineChars="0" w:firstLine="0"/>
        <w:jc w:val="center"/>
        <w:rPr>
          <w:rFonts w:eastAsia="宋体"/>
          <w:b/>
          <w:bCs/>
          <w:color w:val="6600FF"/>
          <w:sz w:val="36"/>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941788" w:rsidRPr="004C03C2" w:rsidRDefault="009536A2" w:rsidP="00762A87">
      <w:pPr>
        <w:pStyle w:val="1"/>
        <w:snapToGrid w:val="0"/>
        <w:ind w:firstLineChars="0" w:firstLine="0"/>
        <w:jc w:val="center"/>
        <w:rPr>
          <w:rFonts w:eastAsia="宋体"/>
          <w:b/>
          <w:bCs/>
          <w:color w:val="FF00FF"/>
          <w:sz w:val="36"/>
          <w:szCs w:val="40"/>
        </w:rPr>
      </w:pPr>
      <w:r w:rsidRPr="004C03C2">
        <w:rPr>
          <w:rFonts w:eastAsia="DFKai-SB" w:hint="eastAsia"/>
          <w:b/>
          <w:bCs/>
          <w:color w:val="6600FF"/>
          <w:sz w:val="36"/>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特邀業界專家，為您剖析案例、解讀政策</w:t>
      </w:r>
    </w:p>
    <w:p w:rsidR="00C23FF4" w:rsidRDefault="00C23FF4" w:rsidP="00C23FF4">
      <w:pPr>
        <w:autoSpaceDE w:val="0"/>
        <w:autoSpaceDN w:val="0"/>
        <w:adjustRightInd w:val="0"/>
        <w:ind w:left="420"/>
        <w:rPr>
          <w:rFonts w:ascii="Arial" w:eastAsia="宋体" w:hAnsi="Arial" w:cs="Arial"/>
          <w:b/>
          <w:bCs/>
          <w:color w:val="000000"/>
          <w:sz w:val="24"/>
        </w:rPr>
      </w:pPr>
    </w:p>
    <w:p w:rsidR="004C03C2" w:rsidRPr="00243EB4" w:rsidRDefault="009536A2" w:rsidP="004C03C2">
      <w:pPr>
        <w:snapToGrid w:val="0"/>
        <w:jc w:val="both"/>
        <w:rPr>
          <w:rFonts w:eastAsia="DFKai-SB"/>
          <w:spacing w:val="10"/>
          <w:sz w:val="32"/>
          <w:szCs w:val="30"/>
        </w:rPr>
      </w:pPr>
      <w:r w:rsidRPr="00243EB4">
        <w:rPr>
          <w:rFonts w:eastAsia="DFKai-SB" w:hint="eastAsia"/>
          <w:b/>
          <w:spacing w:val="10"/>
          <w:sz w:val="32"/>
          <w:szCs w:val="30"/>
        </w:rPr>
        <w:t>香港特別行政區政府駐深圳聯絡處</w:t>
      </w:r>
      <w:r w:rsidRPr="00243EB4">
        <w:rPr>
          <w:rFonts w:eastAsia="DFKai-SB" w:hint="eastAsia"/>
          <w:spacing w:val="10"/>
          <w:sz w:val="32"/>
          <w:szCs w:val="30"/>
        </w:rPr>
        <w:t>將於</w:t>
      </w:r>
      <w:r w:rsidRPr="00243EB4">
        <w:rPr>
          <w:rFonts w:eastAsia="DFKai-SB"/>
          <w:spacing w:val="10"/>
          <w:sz w:val="32"/>
          <w:szCs w:val="30"/>
          <w:u w:val="single"/>
        </w:rPr>
        <w:t>201</w:t>
      </w:r>
      <w:r w:rsidR="00C23FF4">
        <w:rPr>
          <w:rFonts w:eastAsia="宋体" w:hint="eastAsia"/>
          <w:spacing w:val="10"/>
          <w:sz w:val="32"/>
          <w:szCs w:val="30"/>
          <w:u w:val="single"/>
        </w:rPr>
        <w:t>9</w:t>
      </w:r>
      <w:r w:rsidRPr="00243EB4">
        <w:rPr>
          <w:rFonts w:eastAsia="DFKai-SB" w:hint="eastAsia"/>
          <w:spacing w:val="10"/>
          <w:sz w:val="32"/>
          <w:szCs w:val="30"/>
          <w:u w:val="single"/>
        </w:rPr>
        <w:t>年</w:t>
      </w:r>
      <w:r w:rsidR="00C23FF4">
        <w:rPr>
          <w:rFonts w:eastAsia="宋体" w:hint="eastAsia"/>
          <w:spacing w:val="10"/>
          <w:sz w:val="32"/>
          <w:szCs w:val="30"/>
          <w:u w:val="single"/>
        </w:rPr>
        <w:t>12</w:t>
      </w:r>
      <w:r w:rsidRPr="00243EB4">
        <w:rPr>
          <w:rFonts w:eastAsia="DFKai-SB" w:hint="eastAsia"/>
          <w:spacing w:val="10"/>
          <w:sz w:val="32"/>
          <w:szCs w:val="30"/>
          <w:u w:val="single"/>
        </w:rPr>
        <w:t>月</w:t>
      </w:r>
      <w:r w:rsidR="00C23FF4">
        <w:rPr>
          <w:rFonts w:eastAsia="宋体" w:hint="eastAsia"/>
          <w:spacing w:val="10"/>
          <w:sz w:val="32"/>
          <w:szCs w:val="30"/>
          <w:u w:val="single"/>
        </w:rPr>
        <w:t>9</w:t>
      </w:r>
      <w:r w:rsidRPr="00243EB4">
        <w:rPr>
          <w:rFonts w:eastAsia="DFKai-SB" w:hint="eastAsia"/>
          <w:spacing w:val="10"/>
          <w:sz w:val="32"/>
          <w:szCs w:val="30"/>
          <w:u w:val="single"/>
        </w:rPr>
        <w:t>日（星期</w:t>
      </w:r>
      <w:r w:rsidRPr="00243EB4">
        <w:rPr>
          <w:rFonts w:ascii="DFKai-SB" w:eastAsia="DFKai-SB" w:hAnsi="DFKai-SB" w:hint="eastAsia"/>
          <w:spacing w:val="10"/>
          <w:sz w:val="32"/>
          <w:szCs w:val="30"/>
          <w:u w:val="single"/>
        </w:rPr>
        <w:t>一</w:t>
      </w:r>
      <w:r w:rsidRPr="00243EB4">
        <w:rPr>
          <w:rFonts w:eastAsia="DFKai-SB" w:hint="eastAsia"/>
          <w:spacing w:val="10"/>
          <w:sz w:val="32"/>
          <w:szCs w:val="30"/>
          <w:u w:val="single"/>
        </w:rPr>
        <w:t>）</w:t>
      </w:r>
      <w:r w:rsidRPr="00243EB4">
        <w:rPr>
          <w:rFonts w:eastAsia="DFKai-SB" w:hint="eastAsia"/>
          <w:spacing w:val="10"/>
          <w:sz w:val="32"/>
          <w:szCs w:val="30"/>
        </w:rPr>
        <w:t>在深圳市舉行</w:t>
      </w:r>
      <w:r w:rsidRPr="00243EB4">
        <w:rPr>
          <w:rFonts w:eastAsia="DFKai-SB" w:hint="eastAsia"/>
          <w:b/>
          <w:spacing w:val="10"/>
          <w:sz w:val="32"/>
          <w:szCs w:val="30"/>
        </w:rPr>
        <w:t>「</w:t>
      </w:r>
      <w:r w:rsidRPr="00243EB4">
        <w:rPr>
          <w:rFonts w:eastAsia="DFKai-SB"/>
          <w:b/>
          <w:spacing w:val="10"/>
          <w:sz w:val="32"/>
          <w:szCs w:val="30"/>
        </w:rPr>
        <w:t>201</w:t>
      </w:r>
      <w:r w:rsidR="00C23FF4">
        <w:rPr>
          <w:rFonts w:eastAsia="宋体" w:hint="eastAsia"/>
          <w:b/>
          <w:spacing w:val="10"/>
          <w:sz w:val="32"/>
          <w:szCs w:val="30"/>
        </w:rPr>
        <w:t>9</w:t>
      </w:r>
      <w:r w:rsidRPr="00243EB4">
        <w:rPr>
          <w:rFonts w:eastAsia="DFKai-SB" w:hint="eastAsia"/>
          <w:b/>
          <w:spacing w:val="10"/>
          <w:sz w:val="32"/>
          <w:szCs w:val="30"/>
        </w:rPr>
        <w:t>年勞動法實務講座」</w:t>
      </w:r>
      <w:r w:rsidRPr="00674978">
        <w:rPr>
          <w:rFonts w:eastAsia="DFKai-SB" w:hint="eastAsia"/>
          <w:spacing w:val="10"/>
          <w:sz w:val="32"/>
          <w:szCs w:val="30"/>
        </w:rPr>
        <w:t>，</w:t>
      </w:r>
      <w:r w:rsidRPr="003316C1">
        <w:rPr>
          <w:rFonts w:eastAsia="DFKai-SB" w:hint="eastAsia"/>
          <w:bCs/>
          <w:sz w:val="32"/>
          <w:szCs w:val="30"/>
        </w:rPr>
        <w:t>香港貿易發展局</w:t>
      </w:r>
      <w:r w:rsidR="005E35D1" w:rsidRPr="003316C1">
        <w:rPr>
          <w:rFonts w:eastAsia="DFKai-SB" w:hint="eastAsia"/>
          <w:bCs/>
          <w:sz w:val="32"/>
          <w:szCs w:val="30"/>
        </w:rPr>
        <w:t>、</w:t>
      </w:r>
      <w:r w:rsidR="00BA56E3" w:rsidRPr="003316C1">
        <w:rPr>
          <w:rFonts w:eastAsia="DFKai-SB" w:hint="eastAsia"/>
          <w:bCs/>
          <w:sz w:val="32"/>
          <w:szCs w:val="30"/>
        </w:rPr>
        <w:t>香港生產力促進局、</w:t>
      </w:r>
      <w:r w:rsidR="005E35D1" w:rsidRPr="003316C1">
        <w:rPr>
          <w:rFonts w:eastAsia="DFKai-SB" w:hint="eastAsia"/>
          <w:bCs/>
          <w:sz w:val="32"/>
          <w:szCs w:val="30"/>
        </w:rPr>
        <w:t>香港工業總會珠三角工業協會</w:t>
      </w:r>
      <w:r w:rsidR="00AE28D5" w:rsidRPr="003316C1">
        <w:rPr>
          <w:rFonts w:eastAsia="DFKai-SB" w:hint="eastAsia"/>
          <w:bCs/>
          <w:sz w:val="32"/>
          <w:szCs w:val="30"/>
        </w:rPr>
        <w:t>、深圳市僑商國際聯合會</w:t>
      </w:r>
      <w:r w:rsidRPr="00243EB4">
        <w:rPr>
          <w:rFonts w:eastAsia="DFKai-SB" w:hint="eastAsia"/>
          <w:spacing w:val="10"/>
          <w:sz w:val="32"/>
          <w:szCs w:val="30"/>
        </w:rPr>
        <w:t>為</w:t>
      </w:r>
      <w:r w:rsidRPr="00243EB4">
        <w:rPr>
          <w:rFonts w:eastAsia="DFKai-SB" w:hint="eastAsia"/>
          <w:bCs/>
          <w:sz w:val="32"/>
          <w:szCs w:val="30"/>
        </w:rPr>
        <w:t>支持</w:t>
      </w:r>
      <w:r w:rsidRPr="00243EB4">
        <w:rPr>
          <w:rFonts w:eastAsia="DFKai-SB" w:hint="eastAsia"/>
          <w:spacing w:val="10"/>
          <w:sz w:val="32"/>
          <w:szCs w:val="30"/>
        </w:rPr>
        <w:t>單位</w:t>
      </w:r>
      <w:r w:rsidRPr="00243EB4">
        <w:rPr>
          <w:rFonts w:eastAsia="DFKai-SB" w:hint="eastAsia"/>
          <w:bCs/>
          <w:spacing w:val="10"/>
          <w:sz w:val="32"/>
          <w:szCs w:val="30"/>
        </w:rPr>
        <w:t>。</w:t>
      </w:r>
      <w:r w:rsidRPr="00243EB4">
        <w:rPr>
          <w:rFonts w:eastAsia="DFKai-SB" w:hint="eastAsia"/>
          <w:sz w:val="32"/>
          <w:szCs w:val="30"/>
        </w:rPr>
        <w:t>講座</w:t>
      </w:r>
      <w:r w:rsidRPr="00243EB4">
        <w:rPr>
          <w:rFonts w:eastAsia="DFKai-SB" w:hint="eastAsia"/>
          <w:spacing w:val="10"/>
          <w:sz w:val="32"/>
          <w:szCs w:val="30"/>
        </w:rPr>
        <w:t>邀請</w:t>
      </w:r>
      <w:r w:rsidRPr="00243EB4">
        <w:rPr>
          <w:rFonts w:eastAsia="DFKai-SB" w:hint="eastAsia"/>
          <w:bCs/>
          <w:sz w:val="32"/>
          <w:szCs w:val="30"/>
        </w:rPr>
        <w:t>了</w:t>
      </w:r>
      <w:r w:rsidRPr="00243EB4">
        <w:rPr>
          <w:rFonts w:eastAsia="DFKai-SB" w:hint="eastAsia"/>
          <w:spacing w:val="10"/>
          <w:sz w:val="32"/>
          <w:szCs w:val="30"/>
        </w:rPr>
        <w:t>金杜律師事務所</w:t>
      </w:r>
      <w:bookmarkStart w:id="0" w:name="_GoBack"/>
      <w:bookmarkEnd w:id="0"/>
      <w:r w:rsidRPr="00243EB4">
        <w:rPr>
          <w:rFonts w:eastAsia="DFKai-SB" w:hint="eastAsia"/>
          <w:spacing w:val="10"/>
          <w:sz w:val="32"/>
          <w:szCs w:val="30"/>
        </w:rPr>
        <w:t>的專家，就以下議題進行分析與探討：</w:t>
      </w:r>
    </w:p>
    <w:p w:rsidR="004C03C2" w:rsidRPr="00243EB4" w:rsidRDefault="004C03C2" w:rsidP="004C03C2">
      <w:pPr>
        <w:snapToGrid w:val="0"/>
        <w:jc w:val="both"/>
        <w:rPr>
          <w:rFonts w:eastAsia="DFKai-SB"/>
          <w:spacing w:val="10"/>
          <w:sz w:val="32"/>
          <w:szCs w:val="30"/>
        </w:rPr>
      </w:pPr>
    </w:p>
    <w:p w:rsidR="00C23FF4" w:rsidRPr="00243EB4" w:rsidRDefault="00C23FF4" w:rsidP="00C23FF4">
      <w:pPr>
        <w:pStyle w:val="1"/>
        <w:snapToGrid w:val="0"/>
        <w:ind w:firstLineChars="0" w:firstLine="0"/>
        <w:jc w:val="both"/>
        <w:rPr>
          <w:rFonts w:ascii="DFKai-SB" w:eastAsia="DFKai-SB" w:hAnsi="DFKai-SB"/>
          <w:bCs/>
          <w:sz w:val="36"/>
          <w:szCs w:val="30"/>
          <w:lang w:eastAsia="zh-HK"/>
        </w:rPr>
      </w:pPr>
      <w:r>
        <w:rPr>
          <w:rFonts w:eastAsia="DFKai-SB" w:hint="eastAsia"/>
          <w:b/>
          <w:i/>
          <w:spacing w:val="10"/>
          <w:sz w:val="32"/>
          <w:szCs w:val="30"/>
        </w:rPr>
        <w:t>港澳台員工繳納社會保險和住房公積金的各地規範與實操</w:t>
      </w:r>
      <w:r w:rsidRPr="00243EB4">
        <w:rPr>
          <w:b/>
          <w:i/>
          <w:spacing w:val="10"/>
          <w:sz w:val="32"/>
          <w:szCs w:val="30"/>
        </w:rPr>
        <w:t xml:space="preserve"> </w:t>
      </w:r>
      <w:r>
        <w:rPr>
          <w:rFonts w:eastAsia="DFKai-SB"/>
          <w:b/>
          <w:i/>
          <w:spacing w:val="10"/>
          <w:sz w:val="32"/>
          <w:szCs w:val="30"/>
        </w:rPr>
        <w:t>–</w:t>
      </w:r>
      <w:r w:rsidR="00044738">
        <w:rPr>
          <w:rFonts w:eastAsia="宋体" w:hint="eastAsia"/>
          <w:b/>
          <w:i/>
          <w:spacing w:val="10"/>
          <w:sz w:val="32"/>
          <w:szCs w:val="30"/>
        </w:rPr>
        <w:t xml:space="preserve"> </w:t>
      </w:r>
      <w:r w:rsidR="00044738">
        <w:rPr>
          <w:rFonts w:eastAsia="DFKai-SB" w:hint="eastAsia"/>
          <w:bCs/>
          <w:sz w:val="32"/>
          <w:szCs w:val="30"/>
        </w:rPr>
        <w:t>在內地</w:t>
      </w:r>
      <w:r w:rsidR="00044738" w:rsidRPr="00243EB4">
        <w:rPr>
          <w:rFonts w:eastAsia="DFKai-SB" w:hint="eastAsia"/>
          <w:bCs/>
          <w:sz w:val="32"/>
          <w:szCs w:val="30"/>
        </w:rPr>
        <w:t>，</w:t>
      </w:r>
      <w:r w:rsidR="00044738">
        <w:rPr>
          <w:rFonts w:eastAsia="DFKai-SB" w:hint="eastAsia"/>
          <w:bCs/>
          <w:sz w:val="32"/>
          <w:szCs w:val="30"/>
        </w:rPr>
        <w:t>勞動人員繳納社保和住房公積金既是責任</w:t>
      </w:r>
      <w:r w:rsidR="00044738" w:rsidRPr="00243EB4">
        <w:rPr>
          <w:rFonts w:eastAsia="DFKai-SB" w:hint="eastAsia"/>
          <w:bCs/>
          <w:sz w:val="32"/>
          <w:szCs w:val="30"/>
        </w:rPr>
        <w:t>，</w:t>
      </w:r>
      <w:r w:rsidR="00044738">
        <w:rPr>
          <w:rFonts w:eastAsia="DFKai-SB" w:hint="eastAsia"/>
          <w:bCs/>
          <w:sz w:val="32"/>
          <w:szCs w:val="30"/>
        </w:rPr>
        <w:t>也是對未來退休後生活的保障</w:t>
      </w:r>
      <w:r w:rsidR="00044738" w:rsidRPr="00243EB4">
        <w:rPr>
          <w:rFonts w:eastAsia="DFKai-SB" w:hint="eastAsia"/>
          <w:bCs/>
          <w:sz w:val="32"/>
          <w:szCs w:val="30"/>
        </w:rPr>
        <w:t>。</w:t>
      </w:r>
      <w:r>
        <w:rPr>
          <w:rFonts w:eastAsia="DFKai-SB" w:hint="eastAsia"/>
          <w:bCs/>
          <w:sz w:val="32"/>
          <w:szCs w:val="30"/>
        </w:rPr>
        <w:t>港澳台員工在內地工作</w:t>
      </w:r>
      <w:r w:rsidRPr="00243EB4">
        <w:rPr>
          <w:rFonts w:eastAsia="DFKai-SB" w:hint="eastAsia"/>
          <w:bCs/>
          <w:sz w:val="32"/>
          <w:szCs w:val="30"/>
        </w:rPr>
        <w:t>，</w:t>
      </w:r>
      <w:r w:rsidR="00044738">
        <w:rPr>
          <w:rFonts w:eastAsia="DFKai-SB" w:hint="eastAsia"/>
          <w:bCs/>
          <w:sz w:val="32"/>
          <w:szCs w:val="30"/>
        </w:rPr>
        <w:t>必然會面對該如何繳納社保和住房公積金的要求與困擾</w:t>
      </w:r>
      <w:r w:rsidRPr="00243EB4">
        <w:rPr>
          <w:rFonts w:eastAsia="DFKai-SB" w:hint="eastAsia"/>
          <w:bCs/>
          <w:sz w:val="32"/>
          <w:szCs w:val="30"/>
        </w:rPr>
        <w:t>。</w:t>
      </w:r>
      <w:r w:rsidR="00044738">
        <w:rPr>
          <w:rFonts w:eastAsia="DFKai-SB" w:hint="eastAsia"/>
          <w:bCs/>
          <w:sz w:val="32"/>
          <w:szCs w:val="30"/>
        </w:rPr>
        <w:t>就</w:t>
      </w:r>
      <w:r w:rsidR="00044738" w:rsidRPr="00C23FF4">
        <w:rPr>
          <w:rFonts w:eastAsia="DFKai-SB" w:hint="eastAsia"/>
          <w:bCs/>
          <w:sz w:val="32"/>
          <w:szCs w:val="30"/>
        </w:rPr>
        <w:t>港澳</w:t>
      </w:r>
      <w:r w:rsidR="00044738">
        <w:rPr>
          <w:rFonts w:eastAsia="DFKai-SB" w:hint="eastAsia"/>
          <w:bCs/>
          <w:sz w:val="32"/>
          <w:szCs w:val="30"/>
        </w:rPr>
        <w:t>台</w:t>
      </w:r>
      <w:r w:rsidR="00044738" w:rsidRPr="00C23FF4">
        <w:rPr>
          <w:rFonts w:eastAsia="DFKai-SB" w:hint="eastAsia"/>
          <w:bCs/>
          <w:sz w:val="32"/>
          <w:szCs w:val="30"/>
        </w:rPr>
        <w:t>員工社會保險繳納問題的立法現狀</w:t>
      </w:r>
      <w:r w:rsidR="00044738" w:rsidRPr="00243EB4">
        <w:rPr>
          <w:rFonts w:eastAsia="DFKai-SB" w:hint="eastAsia"/>
          <w:bCs/>
          <w:sz w:val="32"/>
          <w:szCs w:val="30"/>
        </w:rPr>
        <w:t>，</w:t>
      </w:r>
      <w:r w:rsidR="00044738">
        <w:rPr>
          <w:rFonts w:eastAsia="DFKai-SB" w:hint="eastAsia"/>
          <w:bCs/>
          <w:sz w:val="32"/>
          <w:szCs w:val="30"/>
        </w:rPr>
        <w:t>以及</w:t>
      </w:r>
      <w:r w:rsidR="00044738" w:rsidRPr="00C23FF4">
        <w:rPr>
          <w:rFonts w:eastAsia="DFKai-SB" w:hint="eastAsia"/>
          <w:bCs/>
          <w:sz w:val="32"/>
          <w:szCs w:val="30"/>
        </w:rPr>
        <w:t>北京、上海、廣州、深圳、武漢及成都六地的實踐情況</w:t>
      </w:r>
      <w:r w:rsidRPr="00243EB4">
        <w:rPr>
          <w:rFonts w:eastAsia="DFKai-SB" w:hint="eastAsia"/>
          <w:bCs/>
          <w:sz w:val="32"/>
          <w:szCs w:val="30"/>
        </w:rPr>
        <w:t>，</w:t>
      </w:r>
      <w:r w:rsidR="00263172">
        <w:rPr>
          <w:rFonts w:eastAsia="DFKai-SB" w:hint="eastAsia"/>
          <w:bCs/>
          <w:sz w:val="32"/>
          <w:szCs w:val="30"/>
        </w:rPr>
        <w:t>企業應如何加強</w:t>
      </w:r>
      <w:r w:rsidR="00263172" w:rsidRPr="00C23FF4">
        <w:rPr>
          <w:rFonts w:eastAsia="DFKai-SB" w:hint="eastAsia"/>
          <w:bCs/>
          <w:sz w:val="32"/>
          <w:szCs w:val="30"/>
        </w:rPr>
        <w:t>港澳</w:t>
      </w:r>
      <w:r w:rsidR="00263172">
        <w:rPr>
          <w:rFonts w:eastAsia="DFKai-SB" w:hint="eastAsia"/>
          <w:bCs/>
          <w:sz w:val="32"/>
          <w:szCs w:val="30"/>
        </w:rPr>
        <w:t>台</w:t>
      </w:r>
      <w:r w:rsidR="00263172" w:rsidRPr="00C23FF4">
        <w:rPr>
          <w:rFonts w:eastAsia="DFKai-SB" w:hint="eastAsia"/>
          <w:bCs/>
          <w:sz w:val="32"/>
          <w:szCs w:val="30"/>
        </w:rPr>
        <w:t>員工的用工管理</w:t>
      </w:r>
      <w:r w:rsidRPr="00243EB4">
        <w:rPr>
          <w:rFonts w:eastAsia="DFKai-SB" w:hint="eastAsia"/>
          <w:bCs/>
          <w:sz w:val="32"/>
          <w:szCs w:val="30"/>
        </w:rPr>
        <w:t>？</w:t>
      </w:r>
      <w:r w:rsidRPr="00243EB4">
        <w:rPr>
          <w:rFonts w:ascii="DFKai-SB" w:eastAsia="DFKai-SB" w:hAnsi="DFKai-SB"/>
          <w:bCs/>
          <w:sz w:val="36"/>
          <w:szCs w:val="30"/>
          <w:lang w:eastAsia="zh-HK"/>
        </w:rPr>
        <w:t xml:space="preserve"> </w:t>
      </w:r>
    </w:p>
    <w:p w:rsidR="00C23FF4" w:rsidRDefault="00C23FF4" w:rsidP="00C23FF4">
      <w:pPr>
        <w:pStyle w:val="1"/>
        <w:snapToGrid w:val="0"/>
        <w:ind w:firstLineChars="0" w:firstLine="0"/>
        <w:jc w:val="both"/>
        <w:rPr>
          <w:rFonts w:ascii="DFKai-SB" w:eastAsia="宋体" w:hAnsi="DFKai-SB"/>
          <w:bCs/>
          <w:sz w:val="36"/>
          <w:szCs w:val="30"/>
        </w:rPr>
      </w:pPr>
    </w:p>
    <w:p w:rsidR="00263172" w:rsidRPr="00243EB4" w:rsidRDefault="00263172" w:rsidP="00263172">
      <w:pPr>
        <w:pStyle w:val="1"/>
        <w:snapToGrid w:val="0"/>
        <w:ind w:firstLineChars="0" w:firstLine="0"/>
        <w:jc w:val="both"/>
        <w:rPr>
          <w:rFonts w:eastAsia="DFKai-SB"/>
          <w:bCs/>
          <w:sz w:val="32"/>
          <w:szCs w:val="30"/>
        </w:rPr>
      </w:pPr>
      <w:r w:rsidRPr="00263172">
        <w:rPr>
          <w:rFonts w:eastAsia="DFKai-SB" w:hint="eastAsia"/>
          <w:b/>
          <w:i/>
          <w:spacing w:val="10"/>
          <w:sz w:val="32"/>
          <w:szCs w:val="30"/>
        </w:rPr>
        <w:t>員工個人信息保護</w:t>
      </w:r>
      <w:r>
        <w:rPr>
          <w:rFonts w:eastAsia="宋体" w:hint="eastAsia"/>
          <w:b/>
          <w:i/>
          <w:spacing w:val="10"/>
          <w:sz w:val="32"/>
          <w:szCs w:val="30"/>
        </w:rPr>
        <w:t xml:space="preserve"> </w:t>
      </w:r>
      <w:r w:rsidRPr="00243EB4">
        <w:rPr>
          <w:rFonts w:eastAsia="DFKai-SB"/>
          <w:b/>
          <w:i/>
          <w:spacing w:val="10"/>
          <w:sz w:val="32"/>
          <w:szCs w:val="30"/>
        </w:rPr>
        <w:t>-</w:t>
      </w:r>
      <w:r w:rsidR="00493B7E">
        <w:rPr>
          <w:rFonts w:eastAsia="宋体" w:hint="eastAsia"/>
          <w:b/>
          <w:i/>
          <w:spacing w:val="10"/>
          <w:sz w:val="32"/>
          <w:szCs w:val="30"/>
        </w:rPr>
        <w:t xml:space="preserve"> </w:t>
      </w:r>
      <w:r w:rsidR="00493B7E">
        <w:rPr>
          <w:rFonts w:eastAsia="DFKai-SB" w:hint="eastAsia"/>
          <w:bCs/>
          <w:spacing w:val="10"/>
          <w:sz w:val="32"/>
          <w:szCs w:val="30"/>
        </w:rPr>
        <w:t>隨著</w:t>
      </w:r>
      <w:r w:rsidR="00493B7E" w:rsidRPr="00263172">
        <w:rPr>
          <w:rFonts w:eastAsia="DFKai-SB" w:hint="eastAsia"/>
          <w:bCs/>
          <w:sz w:val="32"/>
          <w:szCs w:val="30"/>
        </w:rPr>
        <w:t>信息</w:t>
      </w:r>
      <w:r w:rsidR="00493B7E" w:rsidRPr="00493B7E">
        <w:rPr>
          <w:rFonts w:eastAsia="DFKai-SB" w:hint="eastAsia"/>
          <w:bCs/>
          <w:sz w:val="32"/>
          <w:szCs w:val="30"/>
        </w:rPr>
        <w:t>處理和存儲技術的不斷發展，</w:t>
      </w:r>
      <w:r w:rsidR="00493B7E" w:rsidRPr="00263172">
        <w:rPr>
          <w:rFonts w:eastAsia="DFKai-SB" w:hint="eastAsia"/>
          <w:bCs/>
          <w:sz w:val="32"/>
          <w:szCs w:val="30"/>
        </w:rPr>
        <w:t>社會</w:t>
      </w:r>
      <w:r w:rsidR="00493B7E">
        <w:rPr>
          <w:rFonts w:eastAsia="DFKai-SB" w:hint="eastAsia"/>
          <w:bCs/>
          <w:sz w:val="32"/>
          <w:szCs w:val="30"/>
        </w:rPr>
        <w:t>上</w:t>
      </w:r>
      <w:r w:rsidR="00493B7E" w:rsidRPr="00263172">
        <w:rPr>
          <w:rFonts w:eastAsia="DFKai-SB" w:hint="eastAsia"/>
          <w:bCs/>
          <w:sz w:val="32"/>
          <w:szCs w:val="30"/>
        </w:rPr>
        <w:t>對個人信息保護的需求越來越迫切</w:t>
      </w:r>
      <w:r w:rsidRPr="00243EB4">
        <w:rPr>
          <w:rFonts w:eastAsia="DFKai-SB" w:hint="eastAsia"/>
          <w:bCs/>
          <w:spacing w:val="10"/>
          <w:sz w:val="32"/>
          <w:szCs w:val="30"/>
        </w:rPr>
        <w:t>。專家將圍繞企業</w:t>
      </w:r>
      <w:r w:rsidR="00493B7E">
        <w:rPr>
          <w:rFonts w:eastAsia="DFKai-SB" w:hint="eastAsia"/>
          <w:bCs/>
          <w:spacing w:val="10"/>
          <w:sz w:val="32"/>
          <w:szCs w:val="30"/>
        </w:rPr>
        <w:t>對員工個人信息的</w:t>
      </w:r>
      <w:r w:rsidRPr="00243EB4">
        <w:rPr>
          <w:rFonts w:eastAsia="DFKai-SB" w:hint="eastAsia"/>
          <w:bCs/>
          <w:spacing w:val="10"/>
          <w:sz w:val="32"/>
          <w:szCs w:val="30"/>
        </w:rPr>
        <w:t>管理問題，例如</w:t>
      </w:r>
      <w:r w:rsidR="00493B7E" w:rsidRPr="00263172">
        <w:rPr>
          <w:rFonts w:eastAsia="DFKai-SB" w:hint="eastAsia"/>
          <w:bCs/>
          <w:sz w:val="32"/>
          <w:szCs w:val="30"/>
        </w:rPr>
        <w:t>員工個人信息的收集與保存</w:t>
      </w:r>
      <w:r w:rsidRPr="00243EB4">
        <w:rPr>
          <w:rFonts w:eastAsia="DFKai-SB" w:hint="eastAsia"/>
          <w:bCs/>
          <w:spacing w:val="10"/>
          <w:sz w:val="32"/>
          <w:szCs w:val="30"/>
        </w:rPr>
        <w:t>、</w:t>
      </w:r>
      <w:r w:rsidR="00493B7E" w:rsidRPr="00263172">
        <w:rPr>
          <w:rFonts w:eastAsia="DFKai-SB" w:hint="eastAsia"/>
          <w:bCs/>
          <w:sz w:val="32"/>
          <w:szCs w:val="30"/>
        </w:rPr>
        <w:t>員工個人信息的使用與披露</w:t>
      </w:r>
      <w:r w:rsidR="00493B7E" w:rsidRPr="00243EB4">
        <w:rPr>
          <w:rFonts w:eastAsia="DFKai-SB" w:hint="eastAsia"/>
          <w:bCs/>
          <w:spacing w:val="10"/>
          <w:sz w:val="32"/>
          <w:szCs w:val="30"/>
        </w:rPr>
        <w:t>、</w:t>
      </w:r>
      <w:r w:rsidR="00493B7E" w:rsidRPr="00263172">
        <w:rPr>
          <w:rFonts w:eastAsia="DFKai-SB" w:hint="eastAsia"/>
          <w:bCs/>
          <w:sz w:val="32"/>
          <w:szCs w:val="30"/>
        </w:rPr>
        <w:t>個人信息跨境轉移</w:t>
      </w:r>
      <w:r w:rsidRPr="00243EB4">
        <w:rPr>
          <w:rFonts w:eastAsia="DFKai-SB" w:hint="eastAsia"/>
          <w:bCs/>
          <w:spacing w:val="10"/>
          <w:sz w:val="32"/>
          <w:szCs w:val="30"/>
        </w:rPr>
        <w:t>等，進行剖析與探討。</w:t>
      </w:r>
    </w:p>
    <w:p w:rsidR="00263172" w:rsidRPr="00263172" w:rsidRDefault="00263172" w:rsidP="00263172">
      <w:pPr>
        <w:autoSpaceDE w:val="0"/>
        <w:autoSpaceDN w:val="0"/>
        <w:adjustRightInd w:val="0"/>
        <w:rPr>
          <w:rFonts w:eastAsia="DFKai-SB"/>
          <w:bCs/>
          <w:sz w:val="32"/>
          <w:szCs w:val="30"/>
        </w:rPr>
      </w:pPr>
    </w:p>
    <w:p w:rsidR="004C03C2" w:rsidRPr="00243EB4" w:rsidRDefault="009536A2" w:rsidP="004C03C2">
      <w:pPr>
        <w:pStyle w:val="1"/>
        <w:snapToGrid w:val="0"/>
        <w:ind w:firstLineChars="0" w:firstLine="0"/>
        <w:jc w:val="both"/>
        <w:rPr>
          <w:rFonts w:eastAsia="DFKai-SB"/>
          <w:bCs/>
          <w:sz w:val="32"/>
          <w:szCs w:val="30"/>
        </w:rPr>
      </w:pPr>
      <w:r w:rsidRPr="00243EB4">
        <w:rPr>
          <w:rFonts w:eastAsia="DFKai-SB" w:hint="eastAsia"/>
          <w:b/>
          <w:i/>
          <w:spacing w:val="10"/>
          <w:sz w:val="32"/>
          <w:szCs w:val="30"/>
        </w:rPr>
        <w:t>年度勞動法案例分享</w:t>
      </w:r>
      <w:r w:rsidRPr="00243EB4">
        <w:rPr>
          <w:b/>
          <w:i/>
          <w:spacing w:val="10"/>
          <w:sz w:val="32"/>
          <w:szCs w:val="30"/>
        </w:rPr>
        <w:t xml:space="preserve"> </w:t>
      </w:r>
      <w:r w:rsidRPr="00243EB4">
        <w:rPr>
          <w:rFonts w:eastAsia="DFKai-SB"/>
          <w:b/>
          <w:i/>
          <w:spacing w:val="10"/>
          <w:sz w:val="32"/>
          <w:szCs w:val="30"/>
        </w:rPr>
        <w:t>-</w:t>
      </w:r>
      <w:r w:rsidRPr="00243EB4">
        <w:rPr>
          <w:b/>
          <w:i/>
          <w:spacing w:val="10"/>
          <w:sz w:val="32"/>
          <w:szCs w:val="30"/>
        </w:rPr>
        <w:t xml:space="preserve"> </w:t>
      </w:r>
      <w:r w:rsidRPr="00243EB4">
        <w:rPr>
          <w:rFonts w:eastAsia="DFKai-SB" w:hint="eastAsia"/>
          <w:bCs/>
          <w:spacing w:val="10"/>
          <w:sz w:val="32"/>
          <w:szCs w:val="30"/>
        </w:rPr>
        <w:t>內地實施《勞動合同法》已逾</w:t>
      </w:r>
      <w:r w:rsidRPr="00243EB4">
        <w:rPr>
          <w:rFonts w:ascii="DFKai-SB" w:eastAsia="DFKai-SB" w:hAnsi="DFKai-SB" w:hint="eastAsia"/>
          <w:bCs/>
          <w:spacing w:val="10"/>
          <w:sz w:val="32"/>
          <w:szCs w:val="30"/>
        </w:rPr>
        <w:t>十</w:t>
      </w:r>
      <w:r w:rsidRPr="00243EB4">
        <w:rPr>
          <w:rFonts w:eastAsia="DFKai-SB" w:hint="eastAsia"/>
          <w:bCs/>
          <w:spacing w:val="10"/>
          <w:sz w:val="32"/>
          <w:szCs w:val="30"/>
        </w:rPr>
        <w:t>年。近年來，勞動者維權意識日益加強，勞動爭議案件數量逐年增長且內容多樣。結合典型勞動爭議案例，專家將圍繞企業</w:t>
      </w:r>
      <w:r w:rsidR="00493B7E" w:rsidRPr="00493B7E">
        <w:rPr>
          <w:rFonts w:eastAsia="DFKai-SB" w:hint="eastAsia"/>
          <w:bCs/>
          <w:spacing w:val="10"/>
          <w:sz w:val="32"/>
          <w:szCs w:val="30"/>
        </w:rPr>
        <w:t>人力資源</w:t>
      </w:r>
      <w:r w:rsidRPr="00243EB4">
        <w:rPr>
          <w:rFonts w:eastAsia="DFKai-SB" w:hint="eastAsia"/>
          <w:bCs/>
          <w:spacing w:val="10"/>
          <w:sz w:val="32"/>
          <w:szCs w:val="30"/>
        </w:rPr>
        <w:t>管理問題，</w:t>
      </w:r>
      <w:r w:rsidRPr="00243EB4">
        <w:rPr>
          <w:rFonts w:eastAsia="DFKai-SB" w:hint="eastAsia"/>
          <w:bCs/>
          <w:spacing w:val="10"/>
          <w:sz w:val="32"/>
          <w:szCs w:val="30"/>
        </w:rPr>
        <w:lastRenderedPageBreak/>
        <w:t>例如</w:t>
      </w:r>
      <w:r w:rsidR="00493B7E" w:rsidRPr="00493B7E">
        <w:rPr>
          <w:rFonts w:eastAsia="DFKai-SB" w:hint="eastAsia"/>
          <w:bCs/>
          <w:spacing w:val="10"/>
          <w:sz w:val="32"/>
          <w:szCs w:val="30"/>
        </w:rPr>
        <w:t>加班管理</w:t>
      </w:r>
      <w:r w:rsidRPr="00243EB4">
        <w:rPr>
          <w:rFonts w:eastAsia="DFKai-SB" w:hint="eastAsia"/>
          <w:bCs/>
          <w:spacing w:val="10"/>
          <w:sz w:val="32"/>
          <w:szCs w:val="30"/>
        </w:rPr>
        <w:t>、</w:t>
      </w:r>
      <w:r w:rsidR="00493B7E" w:rsidRPr="00493B7E">
        <w:rPr>
          <w:rFonts w:eastAsia="DFKai-SB" w:hint="eastAsia"/>
          <w:bCs/>
          <w:spacing w:val="10"/>
          <w:sz w:val="32"/>
          <w:szCs w:val="30"/>
        </w:rPr>
        <w:t>職場性騷擾管理</w:t>
      </w:r>
      <w:r w:rsidR="00493B7E" w:rsidRPr="00243EB4">
        <w:rPr>
          <w:rFonts w:eastAsia="DFKai-SB" w:hint="eastAsia"/>
          <w:bCs/>
          <w:spacing w:val="10"/>
          <w:sz w:val="32"/>
          <w:szCs w:val="30"/>
        </w:rPr>
        <w:t>、</w:t>
      </w:r>
      <w:r w:rsidR="00493B7E" w:rsidRPr="00493B7E">
        <w:rPr>
          <w:rFonts w:eastAsia="DFKai-SB" w:hint="eastAsia"/>
          <w:bCs/>
          <w:spacing w:val="10"/>
          <w:sz w:val="32"/>
          <w:szCs w:val="30"/>
        </w:rPr>
        <w:t>競業限制約定</w:t>
      </w:r>
      <w:r w:rsidRPr="00243EB4">
        <w:rPr>
          <w:rFonts w:eastAsia="DFKai-SB" w:hint="eastAsia"/>
          <w:bCs/>
          <w:spacing w:val="10"/>
          <w:sz w:val="32"/>
          <w:szCs w:val="30"/>
        </w:rPr>
        <w:t>等，進行剖析與探討。</w:t>
      </w:r>
    </w:p>
    <w:p w:rsidR="004C03C2" w:rsidRPr="00493B7E" w:rsidRDefault="004C03C2" w:rsidP="008F74D6">
      <w:pPr>
        <w:pStyle w:val="1"/>
        <w:snapToGrid w:val="0"/>
        <w:ind w:firstLineChars="0" w:firstLine="0"/>
        <w:jc w:val="both"/>
        <w:rPr>
          <w:rFonts w:eastAsia="DFKai-SB"/>
          <w:bCs/>
          <w:spacing w:val="10"/>
          <w:sz w:val="32"/>
          <w:szCs w:val="30"/>
        </w:rPr>
      </w:pPr>
    </w:p>
    <w:p w:rsidR="00673EEB" w:rsidRPr="00543836" w:rsidRDefault="009536A2" w:rsidP="004C03C2">
      <w:pPr>
        <w:pStyle w:val="1"/>
        <w:snapToGrid w:val="0"/>
        <w:ind w:firstLineChars="0" w:firstLine="0"/>
        <w:jc w:val="both"/>
        <w:rPr>
          <w:rFonts w:ascii="DFKai-SB" w:eastAsia="DFKai-SB" w:hAnsi="DFKai-SB"/>
          <w:sz w:val="28"/>
          <w:szCs w:val="28"/>
        </w:rPr>
      </w:pPr>
      <w:r w:rsidRPr="004C03C2">
        <w:rPr>
          <w:rFonts w:eastAsia="DFKai-SB" w:hint="eastAsia"/>
          <w:spacing w:val="10"/>
          <w:sz w:val="32"/>
          <w:szCs w:val="30"/>
        </w:rPr>
        <w:t>有關講座的安排</w:t>
      </w:r>
      <w:r w:rsidRPr="004C03C2">
        <w:rPr>
          <w:rFonts w:eastAsia="DFKai-SB" w:hint="eastAsia"/>
          <w:sz w:val="32"/>
          <w:szCs w:val="30"/>
        </w:rPr>
        <w:t>詳情如下：</w:t>
      </w:r>
    </w:p>
    <w:p w:rsidR="004B651A" w:rsidRDefault="00673EEB">
      <w:pPr>
        <w:snapToGrid w:val="0"/>
        <w:rPr>
          <w:rFonts w:eastAsia="DFKai-SB"/>
          <w:b/>
          <w:sz w:val="28"/>
          <w:szCs w:val="28"/>
        </w:rPr>
      </w:pPr>
      <w:r>
        <w:rPr>
          <w:rFonts w:eastAsia="DFKai-SB"/>
          <w:noProof/>
          <w:sz w:val="28"/>
          <w:szCs w:val="28"/>
          <w:lang w:eastAsia="zh-CN"/>
        </w:rPr>
        <mc:AlternateContent>
          <mc:Choice Requires="wps">
            <w:drawing>
              <wp:anchor distT="0" distB="0" distL="114300" distR="114300" simplePos="0" relativeHeight="251658240" behindDoc="1" locked="0" layoutInCell="1" allowOverlap="1" wp14:anchorId="443011E9" wp14:editId="032BF4A2">
                <wp:simplePos x="0" y="0"/>
                <wp:positionH relativeFrom="column">
                  <wp:posOffset>-47790</wp:posOffset>
                </wp:positionH>
                <wp:positionV relativeFrom="paragraph">
                  <wp:posOffset>114659</wp:posOffset>
                </wp:positionV>
                <wp:extent cx="6328824" cy="702733"/>
                <wp:effectExtent l="19050" t="19050" r="15240" b="215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8824" cy="702733"/>
                        </a:xfrm>
                        <a:prstGeom prst="roundRect">
                          <a:avLst>
                            <a:gd name="adj" fmla="val 4769"/>
                          </a:avLst>
                        </a:prstGeom>
                        <a:noFill/>
                        <a:ln w="2857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855FDA" w:rsidRPr="00855FDA" w:rsidRDefault="00855FDA" w:rsidP="00855FDA">
                            <w:pPr>
                              <w:jc w:val="center"/>
                              <w:rPr>
                                <w:rFonts w:eastAsia="宋体"/>
                                <w:lang w:eastAsia="zh-CN"/>
                              </w:rPr>
                            </w:pPr>
                            <w:r>
                              <w:rPr>
                                <w:rFonts w:eastAsia="宋体" w:hint="eastAsia"/>
                                <w:lang w:eastAsia="zh-C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3.75pt;margin-top:9.05pt;width:498.35pt;height:5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" filled="f" strokeweight="2.25pt">
                <v:stroke dashstyle="1 1"/>
                <v:textbox>
                  <w:txbxContent>
                    <w:p w:rsidR="00855FDA" w:rsidRPr="00855FDA" w:rsidRDefault="00855FDA" w:rsidP="00855FDA">
                      <w:pPr>
                        <w:jc w:val="center"/>
                        <w:rPr>
                          <w:rFonts w:eastAsia="宋体"/>
                          <w:lang w:eastAsia="zh-CN"/>
                        </w:rPr>
                      </w:pPr>
                      <w:r>
                        <w:rPr>
                          <w:rFonts w:eastAsia="宋体" w:hint="eastAsia"/>
                          <w:lang w:eastAsia="zh-CN"/>
                        </w:rPr>
                        <w:t xml:space="preserve"> </w:t>
                      </w:r>
                    </w:p>
                  </w:txbxContent>
                </v:textbox>
              </v:roundrect>
            </w:pict>
          </mc:Fallback>
        </mc:AlternateContent>
      </w:r>
    </w:p>
    <w:p w:rsidR="004C03C2" w:rsidRPr="00D35281" w:rsidRDefault="009536A2" w:rsidP="004C03C2">
      <w:pPr>
        <w:tabs>
          <w:tab w:val="left" w:pos="1843"/>
        </w:tabs>
        <w:snapToGrid w:val="0"/>
        <w:ind w:firstLine="360"/>
        <w:jc w:val="both"/>
        <w:rPr>
          <w:rFonts w:eastAsia="DFKai-SB"/>
          <w:b/>
          <w:bCs/>
          <w:sz w:val="30"/>
          <w:szCs w:val="30"/>
        </w:rPr>
      </w:pPr>
      <w:r w:rsidRPr="00D35281">
        <w:rPr>
          <w:rFonts w:eastAsia="DFKai-SB" w:hint="eastAsia"/>
          <w:b/>
          <w:sz w:val="30"/>
          <w:szCs w:val="30"/>
        </w:rPr>
        <w:t>日</w:t>
      </w:r>
      <w:r w:rsidR="00227C94">
        <w:rPr>
          <w:rFonts w:eastAsia="宋体" w:hint="eastAsia"/>
          <w:b/>
          <w:sz w:val="30"/>
          <w:szCs w:val="30"/>
          <w:lang w:eastAsia="zh-CN"/>
        </w:rPr>
        <w:t xml:space="preserve"> </w:t>
      </w:r>
      <w:r w:rsidRPr="00D35281">
        <w:rPr>
          <w:rFonts w:eastAsia="DFKai-SB" w:hint="eastAsia"/>
          <w:b/>
          <w:sz w:val="30"/>
          <w:szCs w:val="30"/>
        </w:rPr>
        <w:t>期：</w:t>
      </w:r>
      <w:r w:rsidRPr="00D35281">
        <w:rPr>
          <w:rFonts w:eastAsia="DFKai-SB"/>
          <w:b/>
          <w:sz w:val="30"/>
          <w:szCs w:val="30"/>
        </w:rPr>
        <w:tab/>
        <w:t>201</w:t>
      </w:r>
      <w:r w:rsidR="008F74D6">
        <w:rPr>
          <w:rFonts w:eastAsia="宋体" w:hint="eastAsia"/>
          <w:b/>
          <w:sz w:val="30"/>
          <w:szCs w:val="30"/>
          <w:lang w:eastAsia="zh-CN"/>
        </w:rPr>
        <w:t>9</w:t>
      </w:r>
      <w:r w:rsidRPr="00D35281">
        <w:rPr>
          <w:rFonts w:eastAsia="DFKai-SB" w:hint="eastAsia"/>
          <w:b/>
          <w:sz w:val="30"/>
          <w:szCs w:val="30"/>
        </w:rPr>
        <w:t>年</w:t>
      </w:r>
      <w:r w:rsidR="008F74D6">
        <w:rPr>
          <w:rFonts w:eastAsia="宋体" w:hint="eastAsia"/>
          <w:b/>
          <w:sz w:val="30"/>
          <w:szCs w:val="30"/>
          <w:lang w:eastAsia="zh-CN"/>
        </w:rPr>
        <w:t>12</w:t>
      </w:r>
      <w:r w:rsidRPr="00D35281">
        <w:rPr>
          <w:rFonts w:eastAsia="DFKai-SB" w:hint="eastAsia"/>
          <w:b/>
          <w:sz w:val="30"/>
          <w:szCs w:val="30"/>
        </w:rPr>
        <w:t>月</w:t>
      </w:r>
      <w:r w:rsidR="008F74D6">
        <w:rPr>
          <w:rFonts w:eastAsia="宋体" w:hint="eastAsia"/>
          <w:b/>
          <w:sz w:val="30"/>
          <w:szCs w:val="30"/>
          <w:lang w:eastAsia="zh-CN"/>
        </w:rPr>
        <w:t>9</w:t>
      </w:r>
      <w:r w:rsidRPr="00D35281">
        <w:rPr>
          <w:rFonts w:eastAsia="DFKai-SB" w:hint="eastAsia"/>
          <w:b/>
          <w:sz w:val="30"/>
          <w:szCs w:val="30"/>
        </w:rPr>
        <w:t>日（星期</w:t>
      </w:r>
      <w:r w:rsidRPr="000D0251">
        <w:rPr>
          <w:rFonts w:ascii="DFKai-SB" w:eastAsia="DFKai-SB" w:hAnsi="DFKai-SB" w:hint="eastAsia"/>
          <w:b/>
          <w:sz w:val="30"/>
          <w:szCs w:val="30"/>
        </w:rPr>
        <w:t>一</w:t>
      </w:r>
      <w:r w:rsidRPr="00D35281">
        <w:rPr>
          <w:rFonts w:eastAsia="DFKai-SB" w:hint="eastAsia"/>
          <w:b/>
          <w:sz w:val="30"/>
          <w:szCs w:val="30"/>
        </w:rPr>
        <w:t>）</w:t>
      </w:r>
    </w:p>
    <w:p w:rsidR="004C03C2" w:rsidRPr="00D35281" w:rsidRDefault="009536A2" w:rsidP="004C03C2">
      <w:pPr>
        <w:tabs>
          <w:tab w:val="left" w:pos="1843"/>
        </w:tabs>
        <w:snapToGrid w:val="0"/>
        <w:ind w:firstLine="360"/>
        <w:jc w:val="both"/>
        <w:rPr>
          <w:rFonts w:eastAsia="DFKai-SB"/>
          <w:b/>
          <w:sz w:val="30"/>
          <w:szCs w:val="30"/>
        </w:rPr>
      </w:pPr>
      <w:r w:rsidRPr="00D35281">
        <w:rPr>
          <w:rFonts w:eastAsia="DFKai-SB" w:hint="eastAsia"/>
          <w:b/>
          <w:sz w:val="30"/>
          <w:szCs w:val="30"/>
        </w:rPr>
        <w:t>時</w:t>
      </w:r>
      <w:r w:rsidR="00227C94">
        <w:rPr>
          <w:rFonts w:eastAsia="宋体" w:hint="eastAsia"/>
          <w:b/>
          <w:sz w:val="30"/>
          <w:szCs w:val="30"/>
        </w:rPr>
        <w:t xml:space="preserve"> </w:t>
      </w:r>
      <w:r w:rsidRPr="00D35281">
        <w:rPr>
          <w:rFonts w:eastAsia="DFKai-SB" w:hint="eastAsia"/>
          <w:b/>
          <w:sz w:val="30"/>
          <w:szCs w:val="30"/>
        </w:rPr>
        <w:t>間：</w:t>
      </w:r>
      <w:r w:rsidRPr="00D35281">
        <w:rPr>
          <w:rFonts w:eastAsia="DFKai-SB"/>
          <w:b/>
          <w:sz w:val="30"/>
          <w:szCs w:val="30"/>
        </w:rPr>
        <w:tab/>
      </w:r>
      <w:r w:rsidRPr="0010307E">
        <w:rPr>
          <w:rFonts w:eastAsia="DFKai-SB" w:hint="eastAsia"/>
          <w:b/>
          <w:sz w:val="30"/>
          <w:szCs w:val="30"/>
        </w:rPr>
        <w:t>下午</w:t>
      </w:r>
      <w:r w:rsidRPr="0010307E">
        <w:rPr>
          <w:rFonts w:eastAsia="DFKai-SB"/>
          <w:b/>
          <w:sz w:val="30"/>
          <w:szCs w:val="30"/>
        </w:rPr>
        <w:t>2</w:t>
      </w:r>
      <w:r w:rsidRPr="0010307E">
        <w:rPr>
          <w:rFonts w:eastAsia="DFKai-SB" w:hint="eastAsia"/>
          <w:b/>
          <w:sz w:val="30"/>
          <w:szCs w:val="30"/>
        </w:rPr>
        <w:t>時</w:t>
      </w:r>
      <w:r w:rsidRPr="0010307E">
        <w:rPr>
          <w:rFonts w:eastAsia="DFKai-SB"/>
          <w:b/>
          <w:sz w:val="30"/>
          <w:szCs w:val="30"/>
        </w:rPr>
        <w:t>30</w:t>
      </w:r>
      <w:r w:rsidRPr="0010307E">
        <w:rPr>
          <w:rFonts w:eastAsia="DFKai-SB" w:hint="eastAsia"/>
          <w:b/>
          <w:sz w:val="30"/>
          <w:szCs w:val="30"/>
        </w:rPr>
        <w:t>分至</w:t>
      </w:r>
      <w:r w:rsidRPr="0010307E">
        <w:rPr>
          <w:rFonts w:eastAsia="DFKai-SB"/>
          <w:b/>
          <w:sz w:val="30"/>
          <w:szCs w:val="30"/>
        </w:rPr>
        <w:t>5</w:t>
      </w:r>
      <w:r w:rsidRPr="0010307E">
        <w:rPr>
          <w:rFonts w:eastAsia="DFKai-SB" w:hint="eastAsia"/>
          <w:b/>
          <w:sz w:val="30"/>
          <w:szCs w:val="30"/>
        </w:rPr>
        <w:t>時</w:t>
      </w:r>
      <w:r w:rsidRPr="0010307E">
        <w:rPr>
          <w:rFonts w:eastAsia="DFKai-SB"/>
          <w:b/>
          <w:sz w:val="30"/>
          <w:szCs w:val="30"/>
        </w:rPr>
        <w:t>15</w:t>
      </w:r>
      <w:r w:rsidRPr="0010307E">
        <w:rPr>
          <w:rFonts w:eastAsia="DFKai-SB" w:hint="eastAsia"/>
          <w:b/>
          <w:sz w:val="30"/>
          <w:szCs w:val="30"/>
        </w:rPr>
        <w:t>分</w:t>
      </w:r>
    </w:p>
    <w:p w:rsidR="004F0D2D" w:rsidRDefault="004F0D2D" w:rsidP="004C03C2">
      <w:pPr>
        <w:tabs>
          <w:tab w:val="left" w:pos="1843"/>
        </w:tabs>
        <w:snapToGrid w:val="0"/>
        <w:ind w:firstLine="360"/>
        <w:jc w:val="both"/>
        <w:rPr>
          <w:rFonts w:eastAsia="DFKai-SB"/>
          <w:b/>
          <w:sz w:val="30"/>
          <w:szCs w:val="30"/>
          <w:lang w:eastAsia="zh-HK"/>
        </w:rPr>
      </w:pPr>
    </w:p>
    <w:p w:rsidR="00243EB4" w:rsidRDefault="00C6154C" w:rsidP="00243EB4">
      <w:pPr>
        <w:tabs>
          <w:tab w:val="left" w:pos="2127"/>
        </w:tabs>
        <w:adjustRightInd w:val="0"/>
        <w:snapToGrid w:val="0"/>
        <w:ind w:leftChars="109" w:left="283" w:right="149"/>
        <w:jc w:val="both"/>
        <w:rPr>
          <w:rFonts w:eastAsia="宋体"/>
          <w:b/>
          <w:sz w:val="30"/>
          <w:szCs w:val="30"/>
        </w:rPr>
      </w:pPr>
      <w:r w:rsidRPr="00390F7E">
        <w:rPr>
          <w:rFonts w:eastAsia="DFKai-SB"/>
          <w:noProof/>
          <w:color w:val="000000"/>
          <w:spacing w:val="10"/>
          <w:sz w:val="30"/>
          <w:szCs w:val="30"/>
          <w:lang w:eastAsia="zh-CN"/>
        </w:rPr>
        <mc:AlternateContent>
          <mc:Choice Requires="wps">
            <w:drawing>
              <wp:anchor distT="0" distB="0" distL="114300" distR="114300" simplePos="0" relativeHeight="251665408" behindDoc="0" locked="0" layoutInCell="1" allowOverlap="1" wp14:anchorId="4854AE49" wp14:editId="73AF12A4">
                <wp:simplePos x="0" y="0"/>
                <wp:positionH relativeFrom="column">
                  <wp:posOffset>-95498</wp:posOffset>
                </wp:positionH>
                <wp:positionV relativeFrom="paragraph">
                  <wp:posOffset>169407</wp:posOffset>
                </wp:positionV>
                <wp:extent cx="6423190" cy="6973294"/>
                <wp:effectExtent l="19050" t="19050" r="15875" b="1841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3190" cy="6973294"/>
                        </a:xfrm>
                        <a:prstGeom prst="roundRect">
                          <a:avLst>
                            <a:gd name="adj" fmla="val 4769"/>
                          </a:avLst>
                        </a:prstGeom>
                        <a:noFill/>
                        <a:ln w="2857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7.5pt;margin-top:13.35pt;width:505.75pt;height:54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" filled="f" strokeweight="2.25pt">
                <v:stroke dashstyle="1 1"/>
              </v:roundrect>
            </w:pict>
          </mc:Fallback>
        </mc:AlternateContent>
      </w:r>
    </w:p>
    <w:p w:rsidR="00243EB4" w:rsidRPr="00D35281" w:rsidRDefault="00243EB4" w:rsidP="00243EB4">
      <w:pPr>
        <w:tabs>
          <w:tab w:val="left" w:pos="1843"/>
        </w:tabs>
        <w:snapToGrid w:val="0"/>
        <w:ind w:firstLine="360"/>
        <w:jc w:val="both"/>
        <w:rPr>
          <w:rFonts w:eastAsia="DFKai-SB"/>
          <w:b/>
          <w:sz w:val="30"/>
          <w:szCs w:val="30"/>
        </w:rPr>
      </w:pPr>
      <w:r w:rsidRPr="00D35281">
        <w:rPr>
          <w:rFonts w:eastAsia="DFKai-SB" w:hint="eastAsia"/>
          <w:b/>
          <w:sz w:val="30"/>
          <w:szCs w:val="30"/>
        </w:rPr>
        <w:t>地</w:t>
      </w:r>
      <w:r w:rsidR="00227C94">
        <w:rPr>
          <w:rFonts w:eastAsia="宋体" w:hint="eastAsia"/>
          <w:b/>
          <w:sz w:val="30"/>
          <w:szCs w:val="30"/>
        </w:rPr>
        <w:t xml:space="preserve"> </w:t>
      </w:r>
      <w:r w:rsidRPr="00D35281">
        <w:rPr>
          <w:rFonts w:eastAsia="DFKai-SB" w:hint="eastAsia"/>
          <w:b/>
          <w:sz w:val="30"/>
          <w:szCs w:val="30"/>
        </w:rPr>
        <w:t>點：</w:t>
      </w:r>
      <w:r w:rsidRPr="00D35281">
        <w:rPr>
          <w:rFonts w:eastAsia="DFKai-SB"/>
          <w:b/>
          <w:sz w:val="30"/>
          <w:szCs w:val="30"/>
        </w:rPr>
        <w:t xml:space="preserve">    </w:t>
      </w:r>
      <w:r w:rsidRPr="00D35281">
        <w:rPr>
          <w:rFonts w:eastAsia="DFKai-SB" w:hint="eastAsia"/>
          <w:b/>
          <w:sz w:val="30"/>
          <w:szCs w:val="30"/>
        </w:rPr>
        <w:t>深圳</w:t>
      </w:r>
      <w:r w:rsidR="008F74D6">
        <w:rPr>
          <w:rFonts w:eastAsia="DFKai-SB" w:hint="eastAsia"/>
          <w:b/>
          <w:sz w:val="30"/>
          <w:szCs w:val="30"/>
        </w:rPr>
        <w:t>中洲萬豪</w:t>
      </w:r>
      <w:r w:rsidRPr="00D35281">
        <w:rPr>
          <w:rFonts w:eastAsia="DFKai-SB" w:hint="eastAsia"/>
          <w:b/>
          <w:sz w:val="30"/>
          <w:szCs w:val="30"/>
        </w:rPr>
        <w:t>酒店</w:t>
      </w:r>
      <w:r w:rsidR="008F74D6">
        <w:rPr>
          <w:rFonts w:eastAsia="宋体" w:hint="eastAsia"/>
          <w:b/>
          <w:sz w:val="30"/>
          <w:szCs w:val="30"/>
        </w:rPr>
        <w:t>3</w:t>
      </w:r>
      <w:r w:rsidRPr="00D35281">
        <w:rPr>
          <w:rFonts w:eastAsia="DFKai-SB" w:hint="eastAsia"/>
          <w:b/>
          <w:sz w:val="30"/>
          <w:szCs w:val="30"/>
        </w:rPr>
        <w:t>層</w:t>
      </w:r>
      <w:r w:rsidR="008F74D6">
        <w:rPr>
          <w:rFonts w:eastAsia="DFKai-SB" w:hint="eastAsia"/>
          <w:b/>
          <w:sz w:val="30"/>
          <w:szCs w:val="30"/>
        </w:rPr>
        <w:t>宴會廳</w:t>
      </w:r>
      <w:r w:rsidR="008F74D6">
        <w:rPr>
          <w:rFonts w:eastAsia="宋体" w:hint="eastAsia"/>
          <w:b/>
          <w:sz w:val="30"/>
          <w:szCs w:val="30"/>
        </w:rPr>
        <w:t>3</w:t>
      </w:r>
    </w:p>
    <w:p w:rsidR="00243EB4" w:rsidRPr="00D35281" w:rsidRDefault="00243EB4" w:rsidP="00227C94">
      <w:pPr>
        <w:tabs>
          <w:tab w:val="left" w:pos="1701"/>
        </w:tabs>
        <w:snapToGrid w:val="0"/>
        <w:ind w:firstLine="360"/>
        <w:jc w:val="both"/>
        <w:rPr>
          <w:rFonts w:eastAsia="DFKai-SB"/>
          <w:b/>
          <w:sz w:val="30"/>
          <w:szCs w:val="30"/>
        </w:rPr>
      </w:pPr>
      <w:r w:rsidRPr="00D35281">
        <w:rPr>
          <w:rFonts w:eastAsia="DFKai-SB"/>
          <w:b/>
          <w:sz w:val="30"/>
          <w:szCs w:val="30"/>
        </w:rPr>
        <w:t xml:space="preserve">  </w:t>
      </w:r>
      <w:r w:rsidRPr="009536A2">
        <w:rPr>
          <w:b/>
          <w:sz w:val="30"/>
          <w:szCs w:val="30"/>
        </w:rPr>
        <w:tab/>
      </w:r>
      <w:proofErr w:type="gramStart"/>
      <w:r w:rsidRPr="00D35281">
        <w:rPr>
          <w:rFonts w:eastAsia="DFKai-SB" w:hint="eastAsia"/>
          <w:b/>
          <w:sz w:val="30"/>
          <w:szCs w:val="30"/>
        </w:rPr>
        <w:t>【</w:t>
      </w:r>
      <w:proofErr w:type="gramEnd"/>
      <w:r w:rsidRPr="00D35281">
        <w:rPr>
          <w:rFonts w:eastAsia="DFKai-SB" w:hint="eastAsia"/>
          <w:b/>
          <w:sz w:val="30"/>
          <w:szCs w:val="30"/>
        </w:rPr>
        <w:t>地址：深圳市</w:t>
      </w:r>
      <w:r w:rsidR="008F74D6">
        <w:rPr>
          <w:rFonts w:eastAsia="DFKai-SB" w:hint="eastAsia"/>
          <w:b/>
          <w:sz w:val="30"/>
          <w:szCs w:val="30"/>
        </w:rPr>
        <w:t>南山區海德一道</w:t>
      </w:r>
      <w:r w:rsidR="008F74D6">
        <w:rPr>
          <w:rFonts w:eastAsia="宋体" w:hint="eastAsia"/>
          <w:b/>
          <w:sz w:val="30"/>
          <w:szCs w:val="30"/>
        </w:rPr>
        <w:t>88</w:t>
      </w:r>
      <w:r w:rsidRPr="00D35281">
        <w:rPr>
          <w:rFonts w:eastAsia="DFKai-SB" w:hint="eastAsia"/>
          <w:b/>
          <w:sz w:val="30"/>
          <w:szCs w:val="30"/>
        </w:rPr>
        <w:t>號、地鐵</w:t>
      </w:r>
      <w:proofErr w:type="gramStart"/>
      <w:r w:rsidR="008F74D6">
        <w:rPr>
          <w:rFonts w:eastAsia="DFKai-SB" w:hint="eastAsia"/>
          <w:b/>
          <w:sz w:val="30"/>
          <w:szCs w:val="30"/>
        </w:rPr>
        <w:t>后海</w:t>
      </w:r>
      <w:r w:rsidRPr="00D35281">
        <w:rPr>
          <w:rFonts w:eastAsia="DFKai-SB" w:hint="eastAsia"/>
          <w:b/>
          <w:sz w:val="30"/>
          <w:szCs w:val="30"/>
        </w:rPr>
        <w:t>站</w:t>
      </w:r>
      <w:proofErr w:type="gramEnd"/>
      <w:r w:rsidR="008F74D6">
        <w:rPr>
          <w:rFonts w:eastAsia="DFKai-SB" w:hint="eastAsia"/>
          <w:b/>
          <w:sz w:val="30"/>
          <w:szCs w:val="30"/>
        </w:rPr>
        <w:t>D</w:t>
      </w:r>
      <w:r w:rsidR="008F74D6">
        <w:rPr>
          <w:rFonts w:eastAsia="宋体" w:hint="eastAsia"/>
          <w:b/>
          <w:sz w:val="30"/>
          <w:szCs w:val="30"/>
        </w:rPr>
        <w:t>1</w:t>
      </w:r>
      <w:r w:rsidR="008F74D6">
        <w:rPr>
          <w:rFonts w:eastAsia="DFKai-SB" w:hint="eastAsia"/>
          <w:b/>
          <w:sz w:val="30"/>
          <w:szCs w:val="30"/>
        </w:rPr>
        <w:t>出口</w:t>
      </w:r>
      <w:proofErr w:type="gramStart"/>
      <w:r w:rsidRPr="00D35281">
        <w:rPr>
          <w:rFonts w:eastAsia="DFKai-SB" w:hint="eastAsia"/>
          <w:b/>
          <w:sz w:val="30"/>
          <w:szCs w:val="30"/>
        </w:rPr>
        <w:t>】</w:t>
      </w:r>
      <w:proofErr w:type="gramEnd"/>
    </w:p>
    <w:p w:rsidR="00243EB4" w:rsidRPr="00D35281" w:rsidRDefault="00243EB4" w:rsidP="00243EB4">
      <w:pPr>
        <w:tabs>
          <w:tab w:val="left" w:pos="1843"/>
        </w:tabs>
        <w:snapToGrid w:val="0"/>
        <w:ind w:firstLine="360"/>
        <w:jc w:val="both"/>
        <w:rPr>
          <w:rFonts w:eastAsia="DFKai-SB"/>
          <w:b/>
          <w:sz w:val="30"/>
          <w:szCs w:val="30"/>
        </w:rPr>
      </w:pPr>
      <w:r w:rsidRPr="00D35281">
        <w:rPr>
          <w:rFonts w:eastAsia="DFKai-SB" w:hint="eastAsia"/>
          <w:b/>
          <w:sz w:val="30"/>
          <w:szCs w:val="30"/>
        </w:rPr>
        <w:t>語</w:t>
      </w:r>
      <w:r w:rsidR="008A21A2">
        <w:rPr>
          <w:rFonts w:eastAsia="宋体" w:hint="eastAsia"/>
          <w:b/>
          <w:sz w:val="30"/>
          <w:szCs w:val="30"/>
        </w:rPr>
        <w:t xml:space="preserve"> </w:t>
      </w:r>
      <w:r w:rsidRPr="00D35281">
        <w:rPr>
          <w:rFonts w:eastAsia="DFKai-SB" w:hint="eastAsia"/>
          <w:b/>
          <w:sz w:val="30"/>
          <w:szCs w:val="30"/>
        </w:rPr>
        <w:t>言：</w:t>
      </w:r>
      <w:r w:rsidRPr="00D35281">
        <w:rPr>
          <w:rFonts w:eastAsia="DFKai-SB"/>
          <w:b/>
          <w:sz w:val="30"/>
          <w:szCs w:val="30"/>
        </w:rPr>
        <w:t xml:space="preserve">    </w:t>
      </w:r>
      <w:r w:rsidRPr="00D35281">
        <w:rPr>
          <w:rFonts w:eastAsia="DFKai-SB" w:hint="eastAsia"/>
          <w:b/>
          <w:sz w:val="30"/>
          <w:szCs w:val="30"/>
        </w:rPr>
        <w:t>普通話</w:t>
      </w:r>
    </w:p>
    <w:p w:rsidR="00243EB4" w:rsidRDefault="00243EB4" w:rsidP="00243EB4">
      <w:pPr>
        <w:tabs>
          <w:tab w:val="left" w:pos="1200"/>
        </w:tabs>
        <w:snapToGrid w:val="0"/>
        <w:spacing w:afterLines="50" w:after="120"/>
        <w:ind w:left="2518" w:right="147" w:hanging="2155"/>
        <w:jc w:val="both"/>
        <w:rPr>
          <w:rFonts w:eastAsia="宋体"/>
          <w:b/>
          <w:sz w:val="30"/>
          <w:szCs w:val="30"/>
        </w:rPr>
      </w:pPr>
      <w:r w:rsidRPr="00D35281">
        <w:rPr>
          <w:rFonts w:eastAsia="DFKai-SB" w:hint="eastAsia"/>
          <w:b/>
          <w:sz w:val="30"/>
          <w:szCs w:val="30"/>
        </w:rPr>
        <w:t>費</w:t>
      </w:r>
      <w:r w:rsidR="008A21A2">
        <w:rPr>
          <w:rFonts w:eastAsia="宋体" w:hint="eastAsia"/>
          <w:b/>
          <w:sz w:val="30"/>
          <w:szCs w:val="30"/>
        </w:rPr>
        <w:t xml:space="preserve"> </w:t>
      </w:r>
      <w:r w:rsidRPr="00D35281">
        <w:rPr>
          <w:rFonts w:eastAsia="DFKai-SB" w:hint="eastAsia"/>
          <w:b/>
          <w:sz w:val="30"/>
          <w:szCs w:val="30"/>
        </w:rPr>
        <w:t>用：</w:t>
      </w:r>
      <w:r w:rsidRPr="00D35281">
        <w:rPr>
          <w:rFonts w:eastAsia="DFKai-SB"/>
          <w:b/>
          <w:sz w:val="30"/>
          <w:szCs w:val="30"/>
        </w:rPr>
        <w:t xml:space="preserve">    </w:t>
      </w:r>
      <w:r w:rsidRPr="00D35281">
        <w:rPr>
          <w:rFonts w:eastAsia="DFKai-SB" w:hint="eastAsia"/>
          <w:b/>
          <w:sz w:val="30"/>
          <w:szCs w:val="30"/>
        </w:rPr>
        <w:t>全免</w:t>
      </w:r>
    </w:p>
    <w:p w:rsidR="00927898" w:rsidRPr="00390F7E" w:rsidRDefault="009536A2" w:rsidP="00927898">
      <w:pPr>
        <w:tabs>
          <w:tab w:val="left" w:pos="1200"/>
        </w:tabs>
        <w:snapToGrid w:val="0"/>
        <w:spacing w:afterLines="50" w:after="120"/>
        <w:ind w:left="2518" w:right="147" w:hanging="2155"/>
        <w:jc w:val="both"/>
        <w:rPr>
          <w:rFonts w:eastAsia="DFKai-SB"/>
          <w:b/>
          <w:sz w:val="30"/>
          <w:szCs w:val="30"/>
        </w:rPr>
      </w:pPr>
      <w:r w:rsidRPr="00390F7E">
        <w:rPr>
          <w:rFonts w:eastAsia="DFKai-SB" w:hint="eastAsia"/>
          <w:b/>
          <w:sz w:val="30"/>
          <w:szCs w:val="30"/>
        </w:rPr>
        <w:t>議</w:t>
      </w:r>
      <w:r w:rsidR="00227C94">
        <w:rPr>
          <w:rFonts w:eastAsia="宋体" w:hint="eastAsia"/>
          <w:b/>
          <w:sz w:val="30"/>
          <w:szCs w:val="30"/>
        </w:rPr>
        <w:t xml:space="preserve"> </w:t>
      </w:r>
      <w:r w:rsidRPr="00390F7E">
        <w:rPr>
          <w:rFonts w:eastAsia="DFKai-SB" w:hint="eastAsia"/>
          <w:b/>
          <w:sz w:val="30"/>
          <w:szCs w:val="30"/>
        </w:rPr>
        <w:t>程</w:t>
      </w:r>
      <w:r w:rsidR="008A21A2" w:rsidRPr="00D35281">
        <w:rPr>
          <w:rFonts w:eastAsia="DFKai-SB" w:hint="eastAsia"/>
          <w:b/>
          <w:sz w:val="30"/>
          <w:szCs w:val="30"/>
        </w:rPr>
        <w:t>：</w:t>
      </w:r>
    </w:p>
    <w:p w:rsidR="00927898" w:rsidRPr="00390F7E" w:rsidRDefault="009536A2" w:rsidP="00C6154C">
      <w:pPr>
        <w:tabs>
          <w:tab w:val="left" w:pos="2072"/>
        </w:tabs>
        <w:snapToGrid w:val="0"/>
        <w:spacing w:afterLines="50" w:after="120"/>
        <w:ind w:left="2520" w:right="147" w:hanging="2155"/>
        <w:jc w:val="both"/>
        <w:rPr>
          <w:rFonts w:eastAsia="DFKai-SB"/>
          <w:b/>
          <w:sz w:val="30"/>
          <w:szCs w:val="30"/>
        </w:rPr>
      </w:pPr>
      <w:r>
        <w:rPr>
          <w:rFonts w:eastAsia="DFKai-SB"/>
          <w:sz w:val="30"/>
          <w:szCs w:val="30"/>
        </w:rPr>
        <w:t xml:space="preserve">2:00 - 2:30 </w:t>
      </w:r>
      <w:r w:rsidRPr="009536A2">
        <w:rPr>
          <w:sz w:val="30"/>
          <w:szCs w:val="30"/>
        </w:rPr>
        <w:tab/>
      </w:r>
      <w:r w:rsidRPr="00390F7E">
        <w:rPr>
          <w:rFonts w:eastAsia="DFKai-SB" w:hint="eastAsia"/>
          <w:sz w:val="30"/>
          <w:szCs w:val="30"/>
        </w:rPr>
        <w:t>簽到</w:t>
      </w:r>
    </w:p>
    <w:p w:rsidR="00927898" w:rsidRPr="00390F7E" w:rsidRDefault="009536A2" w:rsidP="00C6154C">
      <w:pPr>
        <w:tabs>
          <w:tab w:val="left" w:pos="2072"/>
        </w:tabs>
        <w:snapToGrid w:val="0"/>
        <w:spacing w:afterLines="50" w:after="120"/>
        <w:ind w:left="2520" w:right="147" w:hanging="2155"/>
        <w:jc w:val="both"/>
        <w:rPr>
          <w:rFonts w:eastAsia="DFKai-SB"/>
          <w:sz w:val="30"/>
          <w:szCs w:val="30"/>
        </w:rPr>
      </w:pPr>
      <w:r>
        <w:rPr>
          <w:rFonts w:eastAsia="DFKai-SB"/>
          <w:sz w:val="30"/>
          <w:szCs w:val="30"/>
        </w:rPr>
        <w:t>2:30 - 2:35</w:t>
      </w:r>
      <w:r w:rsidRPr="009536A2">
        <w:rPr>
          <w:sz w:val="30"/>
          <w:szCs w:val="30"/>
        </w:rPr>
        <w:tab/>
      </w:r>
      <w:r w:rsidRPr="00390F7E">
        <w:rPr>
          <w:rFonts w:eastAsia="DFKai-SB" w:hint="eastAsia"/>
          <w:sz w:val="30"/>
          <w:szCs w:val="30"/>
        </w:rPr>
        <w:t>香港特區政府駐粵經濟貿易辦事處代表致辭</w:t>
      </w:r>
    </w:p>
    <w:p w:rsidR="00927898" w:rsidRPr="00390F7E" w:rsidRDefault="009536A2" w:rsidP="00C6154C">
      <w:pPr>
        <w:tabs>
          <w:tab w:val="left" w:pos="2072"/>
        </w:tabs>
        <w:snapToGrid w:val="0"/>
        <w:spacing w:afterLines="50" w:after="120"/>
        <w:ind w:left="2520" w:right="147" w:hanging="2155"/>
        <w:jc w:val="both"/>
        <w:rPr>
          <w:rFonts w:eastAsia="DFKai-SB"/>
          <w:b/>
          <w:sz w:val="30"/>
          <w:szCs w:val="30"/>
        </w:rPr>
      </w:pPr>
      <w:r w:rsidRPr="00390F7E">
        <w:rPr>
          <w:rFonts w:eastAsia="DFKai-SB"/>
          <w:sz w:val="30"/>
          <w:szCs w:val="30"/>
        </w:rPr>
        <w:t>2:35 - 5:00</w:t>
      </w:r>
      <w:r>
        <w:rPr>
          <w:rFonts w:eastAsia="DFKai-SB"/>
          <w:b/>
          <w:sz w:val="30"/>
          <w:szCs w:val="30"/>
        </w:rPr>
        <w:t xml:space="preserve"> </w:t>
      </w:r>
      <w:r w:rsidRPr="009536A2">
        <w:rPr>
          <w:b/>
          <w:sz w:val="30"/>
          <w:szCs w:val="30"/>
        </w:rPr>
        <w:tab/>
      </w:r>
      <w:r w:rsidRPr="00390F7E">
        <w:rPr>
          <w:rFonts w:eastAsia="DFKai-SB" w:hint="eastAsia"/>
          <w:b/>
          <w:sz w:val="30"/>
          <w:szCs w:val="30"/>
        </w:rPr>
        <w:t>演講內容包括：</w:t>
      </w:r>
    </w:p>
    <w:p w:rsidR="004C03C2" w:rsidRPr="00414D65" w:rsidRDefault="00227C94" w:rsidP="004C03C2">
      <w:pPr>
        <w:numPr>
          <w:ilvl w:val="0"/>
          <w:numId w:val="5"/>
        </w:numPr>
        <w:tabs>
          <w:tab w:val="left" w:pos="1200"/>
        </w:tabs>
        <w:snapToGrid w:val="0"/>
        <w:spacing w:afterLines="50" w:after="120"/>
        <w:ind w:left="2694" w:right="147" w:hanging="567"/>
        <w:jc w:val="both"/>
        <w:rPr>
          <w:rFonts w:eastAsia="DFKai-SB"/>
          <w:color w:val="000000"/>
          <w:sz w:val="30"/>
          <w:szCs w:val="30"/>
        </w:rPr>
      </w:pPr>
      <w:r w:rsidRPr="00227C94">
        <w:rPr>
          <w:rFonts w:eastAsia="DFKai-SB" w:hint="eastAsia"/>
          <w:color w:val="000000"/>
          <w:sz w:val="30"/>
          <w:szCs w:val="30"/>
        </w:rPr>
        <w:t>港澳台員工繳納社會保險和住房公積金的各地規範與實操</w:t>
      </w:r>
    </w:p>
    <w:p w:rsidR="004C03C2" w:rsidRPr="00227C94" w:rsidRDefault="00227C94" w:rsidP="004C03C2">
      <w:pPr>
        <w:numPr>
          <w:ilvl w:val="0"/>
          <w:numId w:val="5"/>
        </w:numPr>
        <w:tabs>
          <w:tab w:val="left" w:pos="1200"/>
        </w:tabs>
        <w:snapToGrid w:val="0"/>
        <w:spacing w:afterLines="50" w:after="120"/>
        <w:ind w:left="2694" w:right="147" w:hanging="567"/>
        <w:jc w:val="both"/>
        <w:rPr>
          <w:rFonts w:eastAsia="DFKai-SB"/>
          <w:color w:val="000000"/>
          <w:sz w:val="30"/>
          <w:szCs w:val="30"/>
        </w:rPr>
      </w:pPr>
      <w:r w:rsidRPr="00227C94">
        <w:rPr>
          <w:rFonts w:eastAsia="DFKai-SB" w:hint="eastAsia"/>
          <w:color w:val="000000"/>
          <w:sz w:val="30"/>
          <w:szCs w:val="30"/>
        </w:rPr>
        <w:t>員工個人信息保護</w:t>
      </w:r>
    </w:p>
    <w:p w:rsidR="00227C94" w:rsidRPr="009949F6" w:rsidRDefault="00227C94" w:rsidP="004C03C2">
      <w:pPr>
        <w:numPr>
          <w:ilvl w:val="0"/>
          <w:numId w:val="5"/>
        </w:numPr>
        <w:tabs>
          <w:tab w:val="left" w:pos="1200"/>
        </w:tabs>
        <w:snapToGrid w:val="0"/>
        <w:spacing w:afterLines="50" w:after="120"/>
        <w:ind w:left="2694" w:right="147" w:hanging="567"/>
        <w:jc w:val="both"/>
        <w:rPr>
          <w:rFonts w:eastAsia="DFKai-SB"/>
          <w:color w:val="000000"/>
          <w:sz w:val="30"/>
          <w:szCs w:val="30"/>
        </w:rPr>
      </w:pPr>
      <w:r w:rsidRPr="006A776B">
        <w:rPr>
          <w:rFonts w:eastAsia="DFKai-SB" w:hint="eastAsia"/>
          <w:color w:val="000000"/>
          <w:sz w:val="30"/>
          <w:szCs w:val="30"/>
        </w:rPr>
        <w:t>年度勞動法案例分享</w:t>
      </w:r>
    </w:p>
    <w:p w:rsidR="00927898" w:rsidRPr="00390F7E" w:rsidRDefault="009536A2" w:rsidP="00C6154C">
      <w:pPr>
        <w:tabs>
          <w:tab w:val="left" w:pos="2072"/>
        </w:tabs>
        <w:snapToGrid w:val="0"/>
        <w:spacing w:afterLines="50" w:after="120"/>
        <w:ind w:left="2520" w:right="147" w:hanging="2155"/>
        <w:jc w:val="both"/>
        <w:rPr>
          <w:rFonts w:eastAsia="DFKai-SB"/>
          <w:color w:val="000000"/>
          <w:sz w:val="30"/>
          <w:szCs w:val="30"/>
        </w:rPr>
      </w:pPr>
      <w:r w:rsidRPr="00390F7E">
        <w:rPr>
          <w:rFonts w:eastAsia="DFKai-SB"/>
          <w:sz w:val="30"/>
          <w:szCs w:val="30"/>
        </w:rPr>
        <w:t>5:00 - 5:15</w:t>
      </w:r>
      <w:r>
        <w:rPr>
          <w:rFonts w:eastAsia="DFKai-SB"/>
          <w:b/>
          <w:sz w:val="30"/>
          <w:szCs w:val="30"/>
        </w:rPr>
        <w:t xml:space="preserve"> </w:t>
      </w:r>
      <w:r w:rsidRPr="009536A2">
        <w:rPr>
          <w:b/>
          <w:sz w:val="30"/>
          <w:szCs w:val="30"/>
        </w:rPr>
        <w:tab/>
      </w:r>
      <w:r w:rsidRPr="00390F7E">
        <w:rPr>
          <w:rFonts w:eastAsia="DFKai-SB" w:hint="eastAsia"/>
          <w:b/>
          <w:sz w:val="30"/>
          <w:szCs w:val="30"/>
        </w:rPr>
        <w:t>答問環節</w:t>
      </w:r>
    </w:p>
    <w:p w:rsidR="00927898" w:rsidRPr="00390F7E" w:rsidRDefault="00927898" w:rsidP="00927898">
      <w:pPr>
        <w:tabs>
          <w:tab w:val="left" w:pos="1200"/>
        </w:tabs>
        <w:snapToGrid w:val="0"/>
        <w:ind w:left="2520" w:right="149" w:hanging="2155"/>
        <w:jc w:val="both"/>
        <w:rPr>
          <w:rFonts w:eastAsia="DFKai-SB"/>
          <w:b/>
          <w:sz w:val="30"/>
          <w:szCs w:val="30"/>
        </w:rPr>
      </w:pPr>
    </w:p>
    <w:p w:rsidR="004C03C2" w:rsidRPr="004C03C2" w:rsidRDefault="009536A2" w:rsidP="004C03C2">
      <w:pPr>
        <w:tabs>
          <w:tab w:val="left" w:pos="2072"/>
        </w:tabs>
        <w:snapToGrid w:val="0"/>
        <w:spacing w:afterLines="50" w:after="120"/>
        <w:ind w:left="2520" w:right="147" w:hanging="2155"/>
        <w:jc w:val="both"/>
        <w:rPr>
          <w:rFonts w:eastAsia="DFKai-SB"/>
          <w:b/>
          <w:sz w:val="30"/>
          <w:szCs w:val="30"/>
        </w:rPr>
      </w:pPr>
      <w:r w:rsidRPr="004C03C2">
        <w:rPr>
          <w:rFonts w:eastAsia="DFKai-SB" w:hint="eastAsia"/>
          <w:b/>
          <w:sz w:val="30"/>
          <w:szCs w:val="30"/>
        </w:rPr>
        <w:t>主講嘉賓：</w:t>
      </w:r>
      <w:r w:rsidRPr="004C03C2">
        <w:rPr>
          <w:rFonts w:eastAsia="DFKai-SB"/>
          <w:b/>
          <w:sz w:val="30"/>
          <w:szCs w:val="30"/>
        </w:rPr>
        <w:tab/>
      </w:r>
      <w:r w:rsidRPr="004C03C2">
        <w:rPr>
          <w:rFonts w:eastAsia="DFKai-SB" w:hint="eastAsia"/>
          <w:b/>
          <w:sz w:val="30"/>
          <w:szCs w:val="30"/>
        </w:rPr>
        <w:t>金杜律師事務所</w:t>
      </w:r>
      <w:r w:rsidRPr="004C03C2">
        <w:rPr>
          <w:rFonts w:eastAsia="DFKai-SB"/>
          <w:b/>
          <w:sz w:val="30"/>
          <w:szCs w:val="30"/>
        </w:rPr>
        <w:t xml:space="preserve"> - </w:t>
      </w:r>
      <w:r w:rsidR="00227C94">
        <w:rPr>
          <w:rFonts w:eastAsia="DFKai-SB" w:hint="eastAsia"/>
          <w:b/>
          <w:sz w:val="30"/>
          <w:szCs w:val="30"/>
        </w:rPr>
        <w:t>劉婷</w:t>
      </w:r>
      <w:r w:rsidRPr="004C03C2">
        <w:rPr>
          <w:rFonts w:eastAsia="DFKai-SB" w:hint="eastAsia"/>
          <w:b/>
          <w:sz w:val="30"/>
          <w:szCs w:val="30"/>
        </w:rPr>
        <w:t>（合夥人</w:t>
      </w:r>
      <w:r w:rsidRPr="004C03C2">
        <w:rPr>
          <w:rFonts w:eastAsia="DFKai-SB"/>
          <w:b/>
          <w:sz w:val="30"/>
          <w:szCs w:val="30"/>
        </w:rPr>
        <w:t>/</w:t>
      </w:r>
      <w:r w:rsidRPr="004C03C2">
        <w:rPr>
          <w:rFonts w:eastAsia="DFKai-SB" w:hint="eastAsia"/>
          <w:b/>
          <w:sz w:val="30"/>
          <w:szCs w:val="30"/>
        </w:rPr>
        <w:t>律師）</w:t>
      </w:r>
    </w:p>
    <w:p w:rsidR="00927898" w:rsidRDefault="009536A2" w:rsidP="006A5AE7">
      <w:pPr>
        <w:tabs>
          <w:tab w:val="left" w:pos="426"/>
        </w:tabs>
        <w:snapToGrid w:val="0"/>
        <w:spacing w:afterLines="50" w:after="120"/>
        <w:ind w:left="426" w:right="147"/>
        <w:jc w:val="both"/>
        <w:rPr>
          <w:rFonts w:eastAsia="宋体"/>
          <w:b/>
          <w:color w:val="FF00FF"/>
          <w:sz w:val="28"/>
          <w:szCs w:val="28"/>
        </w:rPr>
      </w:pPr>
      <w:r w:rsidRPr="00295192">
        <w:rPr>
          <w:rFonts w:eastAsia="DFKai-SB" w:hint="eastAsia"/>
          <w:color w:val="000000"/>
          <w:sz w:val="30"/>
          <w:szCs w:val="30"/>
        </w:rPr>
        <w:t>金杜律師事務所是一家在中國境內與國際所有主要領域中擁有實踐經驗的綜合性領先律師事務所，於</w:t>
      </w:r>
      <w:r w:rsidRPr="00295192">
        <w:rPr>
          <w:rFonts w:eastAsia="DFKai-SB"/>
          <w:color w:val="000000"/>
          <w:sz w:val="30"/>
          <w:szCs w:val="30"/>
        </w:rPr>
        <w:t>1993</w:t>
      </w:r>
      <w:r w:rsidRPr="00295192">
        <w:rPr>
          <w:rFonts w:eastAsia="DFKai-SB" w:hint="eastAsia"/>
          <w:color w:val="000000"/>
          <w:sz w:val="30"/>
          <w:szCs w:val="30"/>
        </w:rPr>
        <w:t>年在北京成立，目前擁有超過</w:t>
      </w:r>
      <w:r w:rsidRPr="00295192">
        <w:rPr>
          <w:rFonts w:eastAsia="DFKai-SB"/>
          <w:color w:val="000000"/>
          <w:sz w:val="30"/>
          <w:szCs w:val="30"/>
        </w:rPr>
        <w:t>230</w:t>
      </w:r>
      <w:r w:rsidRPr="00295192">
        <w:rPr>
          <w:rFonts w:eastAsia="DFKai-SB" w:hint="eastAsia"/>
          <w:color w:val="000000"/>
          <w:sz w:val="30"/>
          <w:szCs w:val="30"/>
        </w:rPr>
        <w:t>名合夥人、</w:t>
      </w:r>
      <w:r w:rsidRPr="00295192">
        <w:rPr>
          <w:rFonts w:eastAsia="DFKai-SB"/>
          <w:color w:val="000000"/>
          <w:sz w:val="30"/>
          <w:szCs w:val="30"/>
        </w:rPr>
        <w:t>1,200</w:t>
      </w:r>
      <w:r w:rsidRPr="00295192">
        <w:rPr>
          <w:rFonts w:eastAsia="DFKai-SB" w:hint="eastAsia"/>
          <w:color w:val="000000"/>
          <w:sz w:val="30"/>
          <w:szCs w:val="30"/>
        </w:rPr>
        <w:t>名律師及商標與專利代理人，是目前中國最大的律師事務所之一，並在國內外設立多個分所和成員所，為全球不同需求的客戶供優質的法律服務。金杜律師事務所無論在傳統優勢領域，如銀行融資、外商投資、證券業務、國際貿易、爭議解決業務，還是在領先的新興業務領域，如勞動法、知識產權保護、反壟斷、風險投資和</w:t>
      </w:r>
      <w:proofErr w:type="gramStart"/>
      <w:r w:rsidRPr="00295192">
        <w:rPr>
          <w:rFonts w:eastAsia="DFKai-SB" w:hint="eastAsia"/>
          <w:color w:val="000000"/>
          <w:sz w:val="30"/>
          <w:szCs w:val="30"/>
        </w:rPr>
        <w:t>杠桿</w:t>
      </w:r>
      <w:proofErr w:type="gramEnd"/>
      <w:r w:rsidRPr="00295192">
        <w:rPr>
          <w:rFonts w:eastAsia="DFKai-SB" w:hint="eastAsia"/>
          <w:color w:val="000000"/>
          <w:sz w:val="30"/>
          <w:szCs w:val="30"/>
        </w:rPr>
        <w:t>收購業務，均能夠為客戶提供全方位的法律服務支援。</w:t>
      </w:r>
    </w:p>
    <w:p w:rsidR="001C403E" w:rsidRDefault="001C403E">
      <w:pPr>
        <w:rPr>
          <w:rFonts w:eastAsiaTheme="minorEastAsia"/>
          <w:b/>
          <w:color w:val="FF00FF"/>
          <w:sz w:val="28"/>
          <w:szCs w:val="28"/>
        </w:rPr>
      </w:pPr>
    </w:p>
    <w:p w:rsidR="00927898" w:rsidRDefault="00927898">
      <w:pPr>
        <w:rPr>
          <w:rFonts w:eastAsiaTheme="minorEastAsia"/>
          <w:b/>
          <w:color w:val="FF00FF"/>
          <w:sz w:val="28"/>
          <w:szCs w:val="28"/>
        </w:rPr>
      </w:pPr>
    </w:p>
    <w:p w:rsidR="004C03C2" w:rsidRPr="004C03C2" w:rsidRDefault="009536A2" w:rsidP="004C03C2">
      <w:pPr>
        <w:snapToGrid w:val="0"/>
        <w:spacing w:after="240" w:line="264" w:lineRule="auto"/>
        <w:jc w:val="both"/>
        <w:rPr>
          <w:rFonts w:eastAsia="DFKai-SB"/>
          <w:sz w:val="32"/>
          <w:szCs w:val="30"/>
        </w:rPr>
      </w:pPr>
      <w:r w:rsidRPr="004C03C2">
        <w:rPr>
          <w:rFonts w:eastAsia="DFKai-SB" w:hint="eastAsia"/>
          <w:sz w:val="32"/>
          <w:szCs w:val="30"/>
        </w:rPr>
        <w:t>有興趣參加講座的人士請填妥以下報名表，並於</w:t>
      </w:r>
      <w:r w:rsidRPr="004C03C2">
        <w:rPr>
          <w:rFonts w:eastAsia="DFKai-SB"/>
          <w:b/>
          <w:sz w:val="32"/>
          <w:szCs w:val="30"/>
          <w:u w:val="single"/>
        </w:rPr>
        <w:t>201</w:t>
      </w:r>
      <w:r w:rsidR="006A5AE7">
        <w:rPr>
          <w:rFonts w:eastAsia="宋体" w:hint="eastAsia"/>
          <w:b/>
          <w:sz w:val="32"/>
          <w:szCs w:val="30"/>
          <w:u w:val="single"/>
        </w:rPr>
        <w:t>9</w:t>
      </w:r>
      <w:r w:rsidRPr="004C03C2">
        <w:rPr>
          <w:rFonts w:eastAsia="DFKai-SB" w:hint="eastAsia"/>
          <w:b/>
          <w:sz w:val="32"/>
          <w:szCs w:val="30"/>
          <w:u w:val="single"/>
        </w:rPr>
        <w:t>年</w:t>
      </w:r>
      <w:r w:rsidR="006A5AE7">
        <w:rPr>
          <w:rFonts w:eastAsia="宋体" w:hint="eastAsia"/>
          <w:b/>
          <w:sz w:val="32"/>
          <w:szCs w:val="30"/>
          <w:u w:val="single"/>
        </w:rPr>
        <w:t>12</w:t>
      </w:r>
      <w:r w:rsidRPr="004C03C2">
        <w:rPr>
          <w:rFonts w:eastAsia="DFKai-SB" w:hint="eastAsia"/>
          <w:b/>
          <w:sz w:val="32"/>
          <w:szCs w:val="30"/>
          <w:u w:val="single"/>
        </w:rPr>
        <w:t>月</w:t>
      </w:r>
      <w:r w:rsidR="006A5AE7">
        <w:rPr>
          <w:rFonts w:eastAsia="宋体" w:hint="eastAsia"/>
          <w:b/>
          <w:sz w:val="32"/>
          <w:szCs w:val="30"/>
          <w:u w:val="single"/>
        </w:rPr>
        <w:t>2</w:t>
      </w:r>
      <w:r w:rsidRPr="004C03C2">
        <w:rPr>
          <w:rFonts w:eastAsia="DFKai-SB" w:hint="eastAsia"/>
          <w:b/>
          <w:sz w:val="32"/>
          <w:szCs w:val="30"/>
          <w:u w:val="single"/>
        </w:rPr>
        <w:t>日或以前</w:t>
      </w:r>
      <w:r w:rsidRPr="004C03C2">
        <w:rPr>
          <w:rFonts w:eastAsia="DFKai-SB" w:hint="eastAsia"/>
          <w:sz w:val="32"/>
          <w:szCs w:val="30"/>
        </w:rPr>
        <w:t>以傳真、電子郵件方式或</w:t>
      </w:r>
      <w:proofErr w:type="gramStart"/>
      <w:r w:rsidRPr="004C03C2">
        <w:rPr>
          <w:rFonts w:eastAsia="DFKai-SB" w:hint="eastAsia"/>
          <w:sz w:val="32"/>
          <w:szCs w:val="30"/>
        </w:rPr>
        <w:t>通過微信平</w:t>
      </w:r>
      <w:r w:rsidR="004F0D2D" w:rsidRPr="004F0D2D">
        <w:rPr>
          <w:rFonts w:eastAsia="DFKai-SB" w:hint="eastAsia"/>
          <w:sz w:val="32"/>
          <w:szCs w:val="30"/>
        </w:rPr>
        <w:t>台</w:t>
      </w:r>
      <w:proofErr w:type="gramEnd"/>
      <w:r w:rsidRPr="004C03C2">
        <w:rPr>
          <w:rFonts w:eastAsia="DFKai-SB" w:hint="eastAsia"/>
          <w:sz w:val="32"/>
          <w:szCs w:val="30"/>
        </w:rPr>
        <w:t>送回駐深圳聯絡處。參加者請攜帶公司名片準時出席，香港特別行政區政府駐深圳聯絡處將不再發出確認函。</w:t>
      </w:r>
    </w:p>
    <w:p w:rsidR="004C03C2" w:rsidRDefault="009536A2" w:rsidP="004C03C2">
      <w:pPr>
        <w:rPr>
          <w:rFonts w:eastAsia="宋体"/>
          <w:sz w:val="32"/>
          <w:szCs w:val="30"/>
        </w:rPr>
      </w:pPr>
      <w:r w:rsidRPr="004C03C2">
        <w:rPr>
          <w:rFonts w:eastAsia="DFKai-SB" w:hint="eastAsia"/>
          <w:sz w:val="32"/>
          <w:szCs w:val="30"/>
        </w:rPr>
        <w:t>如有查詢，請與駐深圳聯絡處杜慧女士聯絡。</w:t>
      </w:r>
    </w:p>
    <w:p w:rsidR="00C6154C" w:rsidRPr="00A374DE" w:rsidRDefault="009536A2">
      <w:pPr>
        <w:rPr>
          <w:rFonts w:eastAsia="宋体"/>
          <w:b/>
          <w:color w:val="FF00FF"/>
          <w:sz w:val="28"/>
          <w:szCs w:val="28"/>
        </w:rPr>
      </w:pPr>
      <w:proofErr w:type="gramStart"/>
      <w:r w:rsidRPr="009536A2">
        <w:rPr>
          <w:rFonts w:hint="eastAsia"/>
          <w:sz w:val="32"/>
          <w:szCs w:val="30"/>
        </w:rPr>
        <w:t>【</w:t>
      </w:r>
      <w:proofErr w:type="gramEnd"/>
      <w:r w:rsidRPr="002474C8">
        <w:rPr>
          <w:rFonts w:eastAsia="DFKai-SB" w:hint="eastAsia"/>
          <w:spacing w:val="20"/>
          <w:sz w:val="32"/>
        </w:rPr>
        <w:t>電郵：</w:t>
      </w:r>
      <w:r w:rsidRPr="002474C8">
        <w:rPr>
          <w:rFonts w:eastAsia="DFKai-SB"/>
          <w:spacing w:val="20"/>
          <w:sz w:val="32"/>
        </w:rPr>
        <w:t>doris_du@gdeto.gov.h</w:t>
      </w:r>
      <w:r w:rsidRPr="00A374DE">
        <w:rPr>
          <w:rFonts w:eastAsia="DFKai-SB"/>
          <w:sz w:val="32"/>
          <w:szCs w:val="30"/>
        </w:rPr>
        <w:t>k</w:t>
      </w:r>
      <w:r w:rsidR="00A374DE" w:rsidRPr="00A374DE">
        <w:rPr>
          <w:rFonts w:ascii="DFKai-SB" w:eastAsia="DFKai-SB" w:hAnsi="DFKai-SB" w:hint="eastAsia"/>
          <w:sz w:val="32"/>
          <w:szCs w:val="30"/>
        </w:rPr>
        <w:t>;</w:t>
      </w:r>
      <w:r w:rsidR="00A374DE">
        <w:rPr>
          <w:rFonts w:eastAsia="宋体" w:hint="eastAsia"/>
          <w:sz w:val="32"/>
          <w:szCs w:val="30"/>
        </w:rPr>
        <w:t xml:space="preserve"> </w:t>
      </w:r>
      <w:r w:rsidR="00A374DE" w:rsidRPr="00A374DE">
        <w:rPr>
          <w:rFonts w:eastAsia="DFKai-SB" w:hint="eastAsia"/>
          <w:sz w:val="32"/>
          <w:szCs w:val="30"/>
        </w:rPr>
        <w:t>傳真：</w:t>
      </w:r>
      <w:r w:rsidR="00A374DE" w:rsidRPr="00A374DE">
        <w:rPr>
          <w:rFonts w:eastAsia="DFKai-SB" w:hint="eastAsia"/>
          <w:sz w:val="32"/>
          <w:szCs w:val="30"/>
        </w:rPr>
        <w:t>86</w:t>
      </w:r>
      <w:r w:rsidR="00A374DE" w:rsidRPr="00A374DE">
        <w:rPr>
          <w:rFonts w:eastAsia="DFKai-SB" w:hint="eastAsia"/>
          <w:spacing w:val="20"/>
          <w:sz w:val="32"/>
        </w:rPr>
        <w:t>-755-</w:t>
      </w:r>
      <w:r w:rsidR="00A374DE" w:rsidRPr="00A374DE">
        <w:rPr>
          <w:rFonts w:eastAsia="DFKai-SB"/>
          <w:spacing w:val="20"/>
          <w:sz w:val="32"/>
        </w:rPr>
        <w:t>8339 5108</w:t>
      </w:r>
      <w:r w:rsidRPr="009536A2">
        <w:rPr>
          <w:rFonts w:hint="eastAsia"/>
          <w:sz w:val="32"/>
          <w:szCs w:val="30"/>
        </w:rPr>
        <w:t>】</w:t>
      </w:r>
    </w:p>
    <w:p w:rsidR="006A5AE7" w:rsidRDefault="006A5AE7">
      <w:pPr>
        <w:rPr>
          <w:rFonts w:eastAsia="宋体"/>
          <w:b/>
          <w:color w:val="FF00FF"/>
          <w:sz w:val="28"/>
          <w:szCs w:val="28"/>
        </w:rPr>
      </w:pPr>
      <w:r>
        <w:rPr>
          <w:rFonts w:eastAsia="宋体"/>
          <w:b/>
          <w:color w:val="FF00FF"/>
          <w:sz w:val="28"/>
          <w:szCs w:val="28"/>
        </w:rPr>
        <w:br w:type="page"/>
      </w:r>
    </w:p>
    <w:p w:rsidR="00C6154C" w:rsidRPr="00C6154C" w:rsidRDefault="00C6154C">
      <w:pPr>
        <w:rPr>
          <w:rFonts w:eastAsia="宋体"/>
          <w:b/>
          <w:color w:val="FF00FF"/>
          <w:sz w:val="28"/>
          <w:szCs w:val="28"/>
        </w:rPr>
      </w:pPr>
    </w:p>
    <w:p w:rsidR="001C403E" w:rsidRDefault="001C403E" w:rsidP="001C403E">
      <w:pPr>
        <w:jc w:val="both"/>
        <w:rPr>
          <w:rFonts w:eastAsia="宋体"/>
          <w:spacing w:val="20"/>
        </w:rPr>
      </w:pPr>
      <w:r>
        <w:rPr>
          <w:b/>
          <w:caps/>
          <w:noProof/>
          <w:spacing w:val="20"/>
          <w:lang w:eastAsia="zh-CN"/>
        </w:rPr>
        <mc:AlternateContent>
          <mc:Choice Requires="wps">
            <w:drawing>
              <wp:anchor distT="0" distB="0" distL="114300" distR="114300" simplePos="0" relativeHeight="251663360" behindDoc="0" locked="0" layoutInCell="1" allowOverlap="1" wp14:anchorId="1E6B128B" wp14:editId="0CB326CE">
                <wp:simplePos x="0" y="0"/>
                <wp:positionH relativeFrom="column">
                  <wp:posOffset>2255520</wp:posOffset>
                </wp:positionH>
                <wp:positionV relativeFrom="paragraph">
                  <wp:posOffset>-116840</wp:posOffset>
                </wp:positionV>
                <wp:extent cx="1558925" cy="757555"/>
                <wp:effectExtent l="0" t="0" r="41275" b="6159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8925" cy="757555"/>
                        </a:xfrm>
                        <a:prstGeom prst="bevel">
                          <a:avLst>
                            <a:gd name="adj" fmla="val 8333"/>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1C403E" w:rsidRPr="00DB09A8" w:rsidRDefault="009536A2" w:rsidP="001C403E">
                            <w:pPr>
                              <w:jc w:val="center"/>
                              <w:rPr>
                                <w:rFonts w:ascii="幼圆" w:eastAsia="幼圆" w:hAnsi="Microsoft JhengHei"/>
                                <w:b/>
                                <w:bCs/>
                                <w:color w:val="333399"/>
                                <w:spacing w:val="12"/>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536A2">
                              <w:rPr>
                                <w:rFonts w:ascii="幼圆" w:hAnsi="Microsoft JhengHei" w:hint="eastAsia"/>
                                <w:b/>
                                <w:bCs/>
                                <w:color w:val="333399"/>
                                <w:spacing w:val="12"/>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名額有限</w:t>
                            </w:r>
                          </w:p>
                          <w:p w:rsidR="001C403E" w:rsidRPr="00AF6E4C" w:rsidRDefault="009536A2" w:rsidP="001C403E">
                            <w:pPr>
                              <w:jc w:val="center"/>
                              <w:rPr>
                                <w:b/>
                                <w:bCs/>
                                <w:color w:val="333399"/>
                                <w:sz w:val="30"/>
                              </w:rPr>
                            </w:pPr>
                            <w:r w:rsidRPr="009536A2">
                              <w:rPr>
                                <w:rFonts w:ascii="幼圆" w:hAnsi="Microsoft JhengHei" w:hint="eastAsia"/>
                                <w:b/>
                                <w:bCs/>
                                <w:color w:val="333399"/>
                                <w:spacing w:val="12"/>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報名從速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8" o:spid="_x0000_s1027" type="#_x0000_t84" style="position:absolute;left:0;text-align:left;margin-left:177.6pt;margin-top:-9.2pt;width:122.75pt;height:5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" adj="1800" strokecolor="#95b3d7" strokeweight="1pt">
                <v:fill color2="#b8cce4" focus="100%" type="gradient"/>
                <v:shadow on="t" color="#243f60" opacity=".5" offset="1pt"/>
                <v:textbox>
                  <w:txbxContent>
                    <w:p w:rsidR="001C403E" w:rsidRPr="00DB09A8" w:rsidRDefault="009536A2" w:rsidP="001C403E">
                      <w:pPr>
                        <w:jc w:val="center"/>
                        <w:rPr>
                          <w:rFonts w:ascii="幼圆" w:eastAsia="幼圆" w:hAnsi="Microsoft JhengHei"/>
                          <w:b/>
                          <w:bCs/>
                          <w:color w:val="333399"/>
                          <w:spacing w:val="12"/>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536A2">
                        <w:rPr>
                          <w:rFonts w:ascii="幼圆" w:hAnsi="Microsoft JhengHei" w:hint="eastAsia"/>
                          <w:b/>
                          <w:bCs/>
                          <w:color w:val="333399"/>
                          <w:spacing w:val="12"/>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名額有限</w:t>
                      </w:r>
                    </w:p>
                    <w:p w:rsidR="001C403E" w:rsidRPr="00AF6E4C" w:rsidRDefault="009536A2" w:rsidP="001C403E">
                      <w:pPr>
                        <w:jc w:val="center"/>
                        <w:rPr>
                          <w:b/>
                          <w:bCs/>
                          <w:color w:val="333399"/>
                          <w:sz w:val="30"/>
                        </w:rPr>
                      </w:pPr>
                      <w:r w:rsidRPr="009536A2">
                        <w:rPr>
                          <w:rFonts w:ascii="幼圆" w:hAnsi="Microsoft JhengHei" w:hint="eastAsia"/>
                          <w:b/>
                          <w:bCs/>
                          <w:color w:val="333399"/>
                          <w:spacing w:val="12"/>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報名從速</w:t>
                      </w:r>
                    </w:p>
                  </w:txbxContent>
                </v:textbox>
              </v:shape>
            </w:pict>
          </mc:Fallback>
        </mc:AlternateContent>
      </w:r>
    </w:p>
    <w:p w:rsidR="001C403E" w:rsidRDefault="001C403E" w:rsidP="001C403E">
      <w:pPr>
        <w:jc w:val="both"/>
        <w:rPr>
          <w:rFonts w:eastAsia="宋体"/>
          <w:spacing w:val="20"/>
        </w:rPr>
      </w:pPr>
    </w:p>
    <w:p w:rsidR="001C403E" w:rsidRDefault="001C403E" w:rsidP="001C403E">
      <w:pPr>
        <w:jc w:val="both"/>
        <w:rPr>
          <w:rFonts w:eastAsia="宋体"/>
          <w:spacing w:val="20"/>
        </w:rPr>
      </w:pPr>
    </w:p>
    <w:p w:rsidR="001C403E" w:rsidRDefault="001C403E" w:rsidP="001C403E">
      <w:pPr>
        <w:jc w:val="both"/>
        <w:rPr>
          <w:rFonts w:eastAsia="宋体"/>
          <w:spacing w:val="20"/>
        </w:rPr>
      </w:pPr>
    </w:p>
    <w:p w:rsidR="001C403E" w:rsidRPr="001C403E" w:rsidRDefault="009536A2" w:rsidP="009A3EAF">
      <w:pPr>
        <w:tabs>
          <w:tab w:val="left" w:pos="910"/>
        </w:tabs>
        <w:jc w:val="both"/>
        <w:rPr>
          <w:rFonts w:eastAsia="DFKai-SB"/>
          <w:spacing w:val="20"/>
        </w:rPr>
      </w:pPr>
      <w:r w:rsidRPr="001C403E">
        <w:rPr>
          <w:rFonts w:eastAsia="DFKai-SB" w:hint="eastAsia"/>
          <w:spacing w:val="20"/>
        </w:rPr>
        <w:t>致：</w:t>
      </w:r>
      <w:r w:rsidRPr="001C403E">
        <w:rPr>
          <w:rFonts w:eastAsia="DFKai-SB"/>
          <w:spacing w:val="20"/>
        </w:rPr>
        <w:tab/>
      </w:r>
      <w:r w:rsidRPr="001C403E">
        <w:rPr>
          <w:rFonts w:eastAsia="DFKai-SB" w:hint="eastAsia"/>
          <w:spacing w:val="20"/>
        </w:rPr>
        <w:t>香港特別行政區政府駐深圳聯絡處</w:t>
      </w:r>
    </w:p>
    <w:p w:rsidR="001C403E" w:rsidRPr="00A374DE" w:rsidRDefault="009536A2" w:rsidP="009A3EAF">
      <w:pPr>
        <w:tabs>
          <w:tab w:val="left" w:pos="910"/>
        </w:tabs>
        <w:jc w:val="both"/>
        <w:rPr>
          <w:rFonts w:eastAsia="宋体"/>
          <w:spacing w:val="20"/>
          <w:lang w:eastAsia="zh-CN"/>
        </w:rPr>
      </w:pPr>
      <w:r w:rsidRPr="001C403E">
        <w:rPr>
          <w:rFonts w:eastAsia="DFKai-SB" w:hint="eastAsia"/>
          <w:spacing w:val="20"/>
        </w:rPr>
        <w:t>電郵：</w:t>
      </w:r>
      <w:r w:rsidRPr="009536A2">
        <w:rPr>
          <w:spacing w:val="20"/>
        </w:rPr>
        <w:tab/>
      </w:r>
      <w:r w:rsidRPr="001C403E">
        <w:rPr>
          <w:rFonts w:eastAsia="DFKai-SB"/>
          <w:spacing w:val="20"/>
        </w:rPr>
        <w:t>doris_du@gdeto.gov.hk</w:t>
      </w:r>
      <w:r w:rsidR="00A374DE">
        <w:rPr>
          <w:rFonts w:eastAsia="宋体" w:hint="eastAsia"/>
          <w:spacing w:val="20"/>
          <w:lang w:eastAsia="zh-CN"/>
        </w:rPr>
        <w:t>；</w:t>
      </w:r>
      <w:r w:rsidR="00A374DE" w:rsidRPr="00A374DE">
        <w:rPr>
          <w:rFonts w:eastAsia="DFKai-SB" w:hint="eastAsia"/>
          <w:szCs w:val="26"/>
        </w:rPr>
        <w:t>傳真：</w:t>
      </w:r>
      <w:r w:rsidR="00A374DE" w:rsidRPr="00A374DE">
        <w:rPr>
          <w:rFonts w:eastAsia="DFKai-SB" w:hint="eastAsia"/>
          <w:szCs w:val="26"/>
        </w:rPr>
        <w:t>86</w:t>
      </w:r>
      <w:r w:rsidR="00A374DE" w:rsidRPr="00A374DE">
        <w:rPr>
          <w:rFonts w:eastAsia="DFKai-SB" w:hint="eastAsia"/>
          <w:spacing w:val="20"/>
          <w:szCs w:val="26"/>
        </w:rPr>
        <w:t>-755-</w:t>
      </w:r>
      <w:r w:rsidR="00A374DE" w:rsidRPr="00A374DE">
        <w:rPr>
          <w:rFonts w:eastAsia="DFKai-SB"/>
          <w:spacing w:val="20"/>
          <w:szCs w:val="26"/>
        </w:rPr>
        <w:t>8339 5108</w:t>
      </w:r>
    </w:p>
    <w:p w:rsidR="001C403E" w:rsidRPr="001C403E" w:rsidRDefault="001C403E" w:rsidP="001C403E">
      <w:pPr>
        <w:jc w:val="both"/>
        <w:rPr>
          <w:rFonts w:eastAsia="DFKai-SB"/>
          <w:spacing w:val="20"/>
        </w:rPr>
      </w:pPr>
    </w:p>
    <w:p w:rsidR="001C403E" w:rsidRPr="001C403E" w:rsidRDefault="001C403E" w:rsidP="001C403E">
      <w:pPr>
        <w:jc w:val="right"/>
        <w:rPr>
          <w:rFonts w:eastAsia="DFKai-SB"/>
          <w:spacing w:val="20"/>
          <w:sz w:val="22"/>
          <w:szCs w:val="22"/>
        </w:rPr>
      </w:pPr>
    </w:p>
    <w:p w:rsidR="001C403E" w:rsidRPr="001C403E" w:rsidRDefault="009536A2" w:rsidP="001C403E">
      <w:pPr>
        <w:snapToGrid w:val="0"/>
        <w:jc w:val="center"/>
        <w:rPr>
          <w:rFonts w:eastAsia="DFKai-SB"/>
          <w:b/>
          <w:bCs/>
          <w:spacing w:val="20"/>
          <w:sz w:val="36"/>
          <w:szCs w:val="36"/>
        </w:rPr>
      </w:pPr>
      <w:r w:rsidRPr="001C403E">
        <w:rPr>
          <w:rFonts w:eastAsia="DFKai-SB"/>
          <w:b/>
          <w:bCs/>
          <w:spacing w:val="20"/>
          <w:sz w:val="36"/>
          <w:szCs w:val="36"/>
        </w:rPr>
        <w:t>201</w:t>
      </w:r>
      <w:r w:rsidR="006A5AE7">
        <w:rPr>
          <w:rFonts w:eastAsia="宋体" w:hint="eastAsia"/>
          <w:b/>
          <w:bCs/>
          <w:spacing w:val="20"/>
          <w:sz w:val="36"/>
          <w:szCs w:val="36"/>
        </w:rPr>
        <w:t>9</w:t>
      </w:r>
      <w:r w:rsidRPr="001C403E">
        <w:rPr>
          <w:rFonts w:eastAsia="DFKai-SB" w:hint="eastAsia"/>
          <w:b/>
          <w:bCs/>
          <w:spacing w:val="20"/>
          <w:sz w:val="36"/>
          <w:szCs w:val="36"/>
        </w:rPr>
        <w:t>年</w:t>
      </w:r>
      <w:r w:rsidR="006A5AE7">
        <w:rPr>
          <w:rFonts w:eastAsia="宋体" w:hint="eastAsia"/>
          <w:b/>
          <w:bCs/>
          <w:spacing w:val="20"/>
          <w:sz w:val="36"/>
          <w:szCs w:val="36"/>
        </w:rPr>
        <w:t>12</w:t>
      </w:r>
      <w:r w:rsidRPr="001C403E">
        <w:rPr>
          <w:rFonts w:eastAsia="DFKai-SB" w:hint="eastAsia"/>
          <w:b/>
          <w:bCs/>
          <w:spacing w:val="20"/>
          <w:sz w:val="36"/>
          <w:szCs w:val="36"/>
        </w:rPr>
        <w:t>月</w:t>
      </w:r>
      <w:r w:rsidR="006A5AE7">
        <w:rPr>
          <w:rFonts w:eastAsia="宋体" w:hint="eastAsia"/>
          <w:b/>
          <w:bCs/>
          <w:spacing w:val="20"/>
          <w:sz w:val="36"/>
          <w:szCs w:val="36"/>
        </w:rPr>
        <w:t>9</w:t>
      </w:r>
      <w:r w:rsidRPr="001C403E">
        <w:rPr>
          <w:rFonts w:eastAsia="DFKai-SB" w:hint="eastAsia"/>
          <w:b/>
          <w:bCs/>
          <w:spacing w:val="20"/>
          <w:sz w:val="36"/>
          <w:szCs w:val="36"/>
        </w:rPr>
        <w:t>日</w:t>
      </w:r>
    </w:p>
    <w:p w:rsidR="001C403E" w:rsidRPr="004C03C2" w:rsidRDefault="009536A2" w:rsidP="001C403E">
      <w:pPr>
        <w:snapToGrid w:val="0"/>
        <w:jc w:val="center"/>
        <w:rPr>
          <w:rFonts w:eastAsia="DFKai-SB"/>
          <w:b/>
          <w:bCs/>
          <w:spacing w:val="20"/>
          <w:sz w:val="36"/>
          <w:szCs w:val="36"/>
        </w:rPr>
      </w:pPr>
      <w:r w:rsidRPr="004C03C2">
        <w:rPr>
          <w:rFonts w:eastAsia="DFKai-SB"/>
          <w:b/>
          <w:bCs/>
          <w:spacing w:val="20"/>
          <w:sz w:val="36"/>
          <w:szCs w:val="36"/>
        </w:rPr>
        <w:t>201</w:t>
      </w:r>
      <w:r w:rsidR="006A5AE7">
        <w:rPr>
          <w:rFonts w:eastAsia="宋体" w:hint="eastAsia"/>
          <w:b/>
          <w:bCs/>
          <w:spacing w:val="20"/>
          <w:sz w:val="36"/>
          <w:szCs w:val="36"/>
        </w:rPr>
        <w:t>9</w:t>
      </w:r>
      <w:r w:rsidRPr="004C03C2">
        <w:rPr>
          <w:rFonts w:eastAsia="DFKai-SB" w:hint="eastAsia"/>
          <w:b/>
          <w:bCs/>
          <w:spacing w:val="20"/>
          <w:sz w:val="36"/>
          <w:szCs w:val="36"/>
        </w:rPr>
        <w:t>年勞動法實務講座</w:t>
      </w:r>
    </w:p>
    <w:p w:rsidR="001C403E" w:rsidRPr="001C403E" w:rsidRDefault="009536A2" w:rsidP="001C403E">
      <w:pPr>
        <w:snapToGrid w:val="0"/>
        <w:jc w:val="center"/>
        <w:rPr>
          <w:rFonts w:eastAsia="DFKai-SB"/>
          <w:b/>
          <w:bCs/>
          <w:spacing w:val="20"/>
          <w:sz w:val="32"/>
          <w:szCs w:val="32"/>
        </w:rPr>
      </w:pPr>
      <w:r w:rsidRPr="001C403E">
        <w:rPr>
          <w:rFonts w:eastAsia="DFKai-SB"/>
          <w:b/>
          <w:bCs/>
          <w:sz w:val="32"/>
          <w:szCs w:val="32"/>
          <w:lang w:val="en-GB"/>
        </w:rPr>
        <w:t>(</w:t>
      </w:r>
      <w:r w:rsidRPr="001C403E">
        <w:rPr>
          <w:rFonts w:eastAsia="DFKai-SB" w:hint="eastAsia"/>
          <w:b/>
          <w:bCs/>
          <w:sz w:val="32"/>
          <w:szCs w:val="32"/>
          <w:lang w:val="en-GB"/>
        </w:rPr>
        <w:t>深圳市</w:t>
      </w:r>
      <w:r w:rsidRPr="001C403E">
        <w:rPr>
          <w:rFonts w:eastAsia="DFKai-SB"/>
          <w:b/>
          <w:bCs/>
          <w:sz w:val="32"/>
          <w:szCs w:val="32"/>
          <w:lang w:val="en-GB"/>
        </w:rPr>
        <w:t>)</w:t>
      </w:r>
    </w:p>
    <w:p w:rsidR="001C403E" w:rsidRPr="001C403E" w:rsidRDefault="001C403E" w:rsidP="001C403E">
      <w:pPr>
        <w:snapToGrid w:val="0"/>
        <w:jc w:val="center"/>
        <w:rPr>
          <w:rFonts w:eastAsia="DFKai-SB"/>
          <w:b/>
          <w:bCs/>
          <w:spacing w:val="20"/>
          <w:sz w:val="28"/>
          <w:szCs w:val="28"/>
        </w:rPr>
      </w:pPr>
    </w:p>
    <w:p w:rsidR="001C403E" w:rsidRPr="001C403E" w:rsidRDefault="001C403E" w:rsidP="001C403E">
      <w:pPr>
        <w:snapToGrid w:val="0"/>
        <w:jc w:val="center"/>
        <w:rPr>
          <w:rFonts w:eastAsia="DFKai-SB"/>
          <w:b/>
          <w:bCs/>
          <w:spacing w:val="20"/>
          <w:sz w:val="28"/>
          <w:szCs w:val="28"/>
        </w:rPr>
      </w:pPr>
    </w:p>
    <w:p w:rsidR="001C403E" w:rsidRPr="00770847" w:rsidRDefault="009536A2" w:rsidP="00770847">
      <w:pPr>
        <w:snapToGrid w:val="0"/>
        <w:jc w:val="center"/>
        <w:rPr>
          <w:rFonts w:eastAsia="DFKai-SB"/>
          <w:b/>
          <w:bCs/>
          <w:spacing w:val="20"/>
          <w:sz w:val="36"/>
          <w:szCs w:val="36"/>
        </w:rPr>
      </w:pPr>
      <w:r w:rsidRPr="00770847">
        <w:rPr>
          <w:rFonts w:eastAsia="DFKai-SB" w:hint="eastAsia"/>
          <w:b/>
          <w:bCs/>
          <w:spacing w:val="20"/>
          <w:sz w:val="36"/>
          <w:szCs w:val="36"/>
        </w:rPr>
        <w:t>報名表</w:t>
      </w:r>
    </w:p>
    <w:p w:rsidR="001C403E" w:rsidRPr="001C403E" w:rsidRDefault="009536A2" w:rsidP="001C403E">
      <w:pPr>
        <w:jc w:val="center"/>
        <w:rPr>
          <w:rFonts w:eastAsia="DFKai-SB"/>
          <w:spacing w:val="20"/>
          <w:sz w:val="30"/>
          <w:szCs w:val="30"/>
        </w:rPr>
      </w:pPr>
      <w:r w:rsidRPr="001C403E">
        <w:rPr>
          <w:rFonts w:eastAsia="DFKai-SB" w:hint="eastAsia"/>
          <w:spacing w:val="20"/>
          <w:sz w:val="30"/>
          <w:szCs w:val="30"/>
        </w:rPr>
        <w:t>（請於</w:t>
      </w:r>
      <w:r w:rsidRPr="001C403E">
        <w:rPr>
          <w:rFonts w:eastAsia="DFKai-SB"/>
          <w:b/>
          <w:spacing w:val="20"/>
          <w:sz w:val="30"/>
          <w:szCs w:val="30"/>
          <w:u w:val="single"/>
        </w:rPr>
        <w:t>201</w:t>
      </w:r>
      <w:r w:rsidR="006A5AE7">
        <w:rPr>
          <w:rFonts w:eastAsia="宋体" w:hint="eastAsia"/>
          <w:b/>
          <w:spacing w:val="20"/>
          <w:sz w:val="30"/>
          <w:szCs w:val="30"/>
          <w:u w:val="single"/>
        </w:rPr>
        <w:t>9</w:t>
      </w:r>
      <w:r w:rsidRPr="001C403E">
        <w:rPr>
          <w:rFonts w:eastAsia="DFKai-SB" w:hint="eastAsia"/>
          <w:b/>
          <w:spacing w:val="20"/>
          <w:sz w:val="30"/>
          <w:szCs w:val="30"/>
          <w:u w:val="single"/>
        </w:rPr>
        <w:t>年</w:t>
      </w:r>
      <w:r w:rsidR="006A5AE7">
        <w:rPr>
          <w:rFonts w:eastAsia="宋体" w:hint="eastAsia"/>
          <w:b/>
          <w:spacing w:val="20"/>
          <w:sz w:val="30"/>
          <w:szCs w:val="30"/>
          <w:u w:val="single"/>
        </w:rPr>
        <w:t>12</w:t>
      </w:r>
      <w:r w:rsidRPr="001C403E">
        <w:rPr>
          <w:rFonts w:eastAsia="DFKai-SB" w:hint="eastAsia"/>
          <w:b/>
          <w:spacing w:val="20"/>
          <w:sz w:val="30"/>
          <w:szCs w:val="30"/>
          <w:u w:val="single"/>
        </w:rPr>
        <w:t>月</w:t>
      </w:r>
      <w:r w:rsidR="006A5AE7">
        <w:rPr>
          <w:rFonts w:eastAsia="宋体" w:hint="eastAsia"/>
          <w:b/>
          <w:spacing w:val="20"/>
          <w:sz w:val="30"/>
          <w:szCs w:val="30"/>
          <w:u w:val="single"/>
        </w:rPr>
        <w:t>2</w:t>
      </w:r>
      <w:r w:rsidRPr="001C403E">
        <w:rPr>
          <w:rFonts w:eastAsia="DFKai-SB" w:hint="eastAsia"/>
          <w:b/>
          <w:spacing w:val="20"/>
          <w:sz w:val="30"/>
          <w:szCs w:val="30"/>
          <w:u w:val="single"/>
        </w:rPr>
        <w:t>日</w:t>
      </w:r>
      <w:r w:rsidRPr="001C403E">
        <w:rPr>
          <w:rFonts w:eastAsia="DFKai-SB" w:hint="eastAsia"/>
          <w:spacing w:val="20"/>
          <w:sz w:val="30"/>
          <w:szCs w:val="30"/>
          <w:u w:val="single"/>
        </w:rPr>
        <w:t>或以前</w:t>
      </w:r>
      <w:r w:rsidRPr="001C403E">
        <w:rPr>
          <w:rFonts w:eastAsia="DFKai-SB" w:hint="eastAsia"/>
          <w:spacing w:val="20"/>
          <w:sz w:val="30"/>
          <w:szCs w:val="30"/>
        </w:rPr>
        <w:t>回覆）</w:t>
      </w:r>
    </w:p>
    <w:p w:rsidR="001C403E" w:rsidRPr="001C403E" w:rsidRDefault="001C403E" w:rsidP="001C403E">
      <w:pPr>
        <w:jc w:val="both"/>
        <w:rPr>
          <w:rFonts w:eastAsia="DFKai-SB"/>
          <w:spacing w:val="20"/>
          <w:sz w:val="30"/>
          <w:szCs w:val="30"/>
        </w:rPr>
      </w:pPr>
    </w:p>
    <w:p w:rsidR="001C403E" w:rsidRPr="001C403E" w:rsidRDefault="001C403E" w:rsidP="001C403E">
      <w:pPr>
        <w:jc w:val="both"/>
        <w:rPr>
          <w:rFonts w:eastAsia="DFKai-SB"/>
          <w:spacing w:val="20"/>
          <w:sz w:val="30"/>
          <w:szCs w:val="30"/>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
        <w:gridCol w:w="4060"/>
        <w:gridCol w:w="736"/>
        <w:gridCol w:w="4491"/>
      </w:tblGrid>
      <w:tr w:rsidR="001C403E" w:rsidRPr="001C403E" w:rsidTr="00870F2A">
        <w:trPr>
          <w:cantSplit/>
        </w:trPr>
        <w:tc>
          <w:tcPr>
            <w:tcW w:w="469" w:type="dxa"/>
            <w:tcBorders>
              <w:top w:val="nil"/>
              <w:left w:val="nil"/>
              <w:bottom w:val="nil"/>
              <w:right w:val="nil"/>
            </w:tcBorders>
            <w:vAlign w:val="bottom"/>
          </w:tcPr>
          <w:p w:rsidR="001C403E" w:rsidRPr="001C403E" w:rsidRDefault="001C403E" w:rsidP="001C403E">
            <w:pPr>
              <w:spacing w:before="240"/>
              <w:rPr>
                <w:rFonts w:eastAsia="DFKai-SB"/>
                <w:spacing w:val="20"/>
                <w:sz w:val="30"/>
                <w:szCs w:val="30"/>
              </w:rPr>
            </w:pPr>
          </w:p>
        </w:tc>
        <w:tc>
          <w:tcPr>
            <w:tcW w:w="4065" w:type="dxa"/>
            <w:tcBorders>
              <w:top w:val="nil"/>
              <w:left w:val="nil"/>
              <w:bottom w:val="nil"/>
              <w:right w:val="nil"/>
            </w:tcBorders>
          </w:tcPr>
          <w:p w:rsidR="001C403E" w:rsidRPr="001C403E" w:rsidRDefault="009536A2" w:rsidP="001C403E">
            <w:pPr>
              <w:spacing w:before="240"/>
              <w:rPr>
                <w:rFonts w:eastAsia="DFKai-SB"/>
                <w:b/>
                <w:spacing w:val="30"/>
                <w:sz w:val="30"/>
                <w:szCs w:val="30"/>
                <w:u w:val="single"/>
              </w:rPr>
            </w:pPr>
            <w:r w:rsidRPr="001C403E">
              <w:rPr>
                <w:rFonts w:eastAsia="DFKai-SB" w:hint="eastAsia"/>
                <w:b/>
                <w:spacing w:val="30"/>
                <w:sz w:val="30"/>
                <w:szCs w:val="30"/>
                <w:u w:val="single"/>
              </w:rPr>
              <w:t>姓</w:t>
            </w:r>
            <w:r w:rsidRPr="001C403E">
              <w:rPr>
                <w:rFonts w:eastAsia="DFKai-SB"/>
                <w:b/>
                <w:spacing w:val="30"/>
                <w:sz w:val="30"/>
                <w:szCs w:val="30"/>
                <w:u w:val="single"/>
              </w:rPr>
              <w:t xml:space="preserve"> </w:t>
            </w:r>
            <w:r w:rsidRPr="001C403E">
              <w:rPr>
                <w:rFonts w:eastAsia="DFKai-SB" w:hint="eastAsia"/>
                <w:b/>
                <w:spacing w:val="30"/>
                <w:sz w:val="30"/>
                <w:szCs w:val="30"/>
                <w:u w:val="single"/>
              </w:rPr>
              <w:t>名</w:t>
            </w:r>
          </w:p>
        </w:tc>
        <w:tc>
          <w:tcPr>
            <w:tcW w:w="737" w:type="dxa"/>
            <w:tcBorders>
              <w:top w:val="nil"/>
              <w:left w:val="nil"/>
              <w:bottom w:val="nil"/>
              <w:right w:val="nil"/>
            </w:tcBorders>
          </w:tcPr>
          <w:p w:rsidR="001C403E" w:rsidRPr="001C403E" w:rsidRDefault="001C403E" w:rsidP="001C403E">
            <w:pPr>
              <w:spacing w:before="240"/>
              <w:rPr>
                <w:rFonts w:eastAsia="DFKai-SB"/>
                <w:b/>
                <w:spacing w:val="20"/>
                <w:sz w:val="30"/>
                <w:szCs w:val="30"/>
                <w:u w:val="single"/>
              </w:rPr>
            </w:pPr>
          </w:p>
        </w:tc>
        <w:tc>
          <w:tcPr>
            <w:tcW w:w="4497" w:type="dxa"/>
            <w:tcBorders>
              <w:top w:val="nil"/>
              <w:left w:val="nil"/>
              <w:bottom w:val="nil"/>
              <w:right w:val="nil"/>
            </w:tcBorders>
            <w:vAlign w:val="bottom"/>
          </w:tcPr>
          <w:p w:rsidR="001C403E" w:rsidRPr="001C403E" w:rsidRDefault="009536A2" w:rsidP="001C403E">
            <w:pPr>
              <w:spacing w:before="240"/>
              <w:rPr>
                <w:rFonts w:eastAsia="DFKai-SB"/>
                <w:b/>
                <w:spacing w:val="20"/>
                <w:sz w:val="30"/>
                <w:szCs w:val="30"/>
                <w:u w:val="single"/>
              </w:rPr>
            </w:pPr>
            <w:r w:rsidRPr="001C403E">
              <w:rPr>
                <w:rFonts w:eastAsia="DFKai-SB" w:hint="eastAsia"/>
                <w:b/>
                <w:spacing w:val="30"/>
                <w:sz w:val="30"/>
                <w:szCs w:val="30"/>
                <w:u w:val="single"/>
              </w:rPr>
              <w:t>職</w:t>
            </w:r>
            <w:r w:rsidRPr="001C403E">
              <w:rPr>
                <w:rFonts w:eastAsia="DFKai-SB"/>
                <w:b/>
                <w:spacing w:val="30"/>
                <w:sz w:val="30"/>
                <w:szCs w:val="30"/>
                <w:u w:val="single"/>
              </w:rPr>
              <w:t xml:space="preserve"> </w:t>
            </w:r>
            <w:r w:rsidRPr="001C403E">
              <w:rPr>
                <w:rFonts w:eastAsia="DFKai-SB" w:hint="eastAsia"/>
                <w:b/>
                <w:spacing w:val="30"/>
                <w:sz w:val="30"/>
                <w:szCs w:val="30"/>
                <w:u w:val="single"/>
              </w:rPr>
              <w:t>位</w:t>
            </w:r>
          </w:p>
        </w:tc>
      </w:tr>
      <w:tr w:rsidR="001C403E" w:rsidRPr="001C403E" w:rsidTr="00870F2A">
        <w:trPr>
          <w:cantSplit/>
        </w:trPr>
        <w:tc>
          <w:tcPr>
            <w:tcW w:w="469" w:type="dxa"/>
            <w:tcBorders>
              <w:top w:val="nil"/>
              <w:left w:val="nil"/>
              <w:bottom w:val="nil"/>
              <w:right w:val="nil"/>
            </w:tcBorders>
            <w:vAlign w:val="bottom"/>
          </w:tcPr>
          <w:p w:rsidR="001C403E" w:rsidRPr="001C403E" w:rsidRDefault="009536A2" w:rsidP="001C403E">
            <w:pPr>
              <w:spacing w:before="240"/>
              <w:rPr>
                <w:rFonts w:eastAsia="DFKai-SB"/>
                <w:spacing w:val="20"/>
                <w:sz w:val="30"/>
                <w:szCs w:val="30"/>
                <w:lang w:eastAsia="zh-HK"/>
              </w:rPr>
            </w:pPr>
            <w:r w:rsidRPr="001C403E">
              <w:rPr>
                <w:rFonts w:eastAsia="DFKai-SB"/>
                <w:spacing w:val="20"/>
                <w:sz w:val="30"/>
                <w:szCs w:val="30"/>
              </w:rPr>
              <w:t>1.</w:t>
            </w:r>
          </w:p>
        </w:tc>
        <w:tc>
          <w:tcPr>
            <w:tcW w:w="4065" w:type="dxa"/>
            <w:tcBorders>
              <w:top w:val="nil"/>
              <w:left w:val="nil"/>
              <w:right w:val="nil"/>
            </w:tcBorders>
          </w:tcPr>
          <w:p w:rsidR="001C403E" w:rsidRPr="001C403E" w:rsidRDefault="001C403E" w:rsidP="001C403E">
            <w:pPr>
              <w:spacing w:before="240"/>
              <w:rPr>
                <w:rFonts w:eastAsia="DFKai-SB"/>
                <w:spacing w:val="20"/>
                <w:sz w:val="30"/>
                <w:szCs w:val="30"/>
              </w:rPr>
            </w:pPr>
          </w:p>
        </w:tc>
        <w:tc>
          <w:tcPr>
            <w:tcW w:w="737" w:type="dxa"/>
            <w:tcBorders>
              <w:top w:val="nil"/>
              <w:left w:val="nil"/>
              <w:bottom w:val="nil"/>
              <w:right w:val="nil"/>
            </w:tcBorders>
          </w:tcPr>
          <w:p w:rsidR="001C403E" w:rsidRPr="001C403E" w:rsidRDefault="001C403E" w:rsidP="001C403E">
            <w:pPr>
              <w:spacing w:before="240"/>
              <w:rPr>
                <w:rFonts w:eastAsia="DFKai-SB"/>
                <w:spacing w:val="20"/>
                <w:sz w:val="30"/>
                <w:szCs w:val="30"/>
              </w:rPr>
            </w:pPr>
          </w:p>
        </w:tc>
        <w:tc>
          <w:tcPr>
            <w:tcW w:w="4497" w:type="dxa"/>
            <w:tcBorders>
              <w:top w:val="nil"/>
              <w:left w:val="nil"/>
              <w:right w:val="nil"/>
            </w:tcBorders>
            <w:vAlign w:val="bottom"/>
          </w:tcPr>
          <w:p w:rsidR="001C403E" w:rsidRPr="001C403E" w:rsidRDefault="001C403E" w:rsidP="001C403E">
            <w:pPr>
              <w:spacing w:before="240"/>
              <w:rPr>
                <w:rFonts w:eastAsia="DFKai-SB"/>
                <w:spacing w:val="20"/>
                <w:sz w:val="30"/>
                <w:szCs w:val="30"/>
              </w:rPr>
            </w:pPr>
          </w:p>
        </w:tc>
      </w:tr>
      <w:tr w:rsidR="001C403E" w:rsidRPr="001C403E" w:rsidTr="00870F2A">
        <w:trPr>
          <w:cantSplit/>
        </w:trPr>
        <w:tc>
          <w:tcPr>
            <w:tcW w:w="469" w:type="dxa"/>
            <w:tcBorders>
              <w:top w:val="nil"/>
              <w:left w:val="nil"/>
              <w:bottom w:val="nil"/>
              <w:right w:val="nil"/>
            </w:tcBorders>
            <w:vAlign w:val="bottom"/>
          </w:tcPr>
          <w:p w:rsidR="001C403E" w:rsidRPr="001C403E" w:rsidRDefault="009536A2" w:rsidP="001C403E">
            <w:pPr>
              <w:spacing w:before="240"/>
              <w:rPr>
                <w:rFonts w:eastAsia="DFKai-SB"/>
                <w:spacing w:val="20"/>
                <w:sz w:val="30"/>
                <w:szCs w:val="30"/>
                <w:lang w:eastAsia="zh-HK"/>
              </w:rPr>
            </w:pPr>
            <w:r w:rsidRPr="001C403E">
              <w:rPr>
                <w:rFonts w:eastAsia="DFKai-SB"/>
                <w:spacing w:val="20"/>
                <w:sz w:val="30"/>
                <w:szCs w:val="30"/>
              </w:rPr>
              <w:t>2.</w:t>
            </w:r>
          </w:p>
        </w:tc>
        <w:tc>
          <w:tcPr>
            <w:tcW w:w="4065" w:type="dxa"/>
            <w:tcBorders>
              <w:left w:val="nil"/>
              <w:right w:val="nil"/>
            </w:tcBorders>
          </w:tcPr>
          <w:p w:rsidR="001C403E" w:rsidRPr="001C403E" w:rsidRDefault="001C403E" w:rsidP="001C403E">
            <w:pPr>
              <w:spacing w:before="240"/>
              <w:rPr>
                <w:rFonts w:eastAsia="DFKai-SB"/>
                <w:spacing w:val="20"/>
                <w:sz w:val="30"/>
                <w:szCs w:val="30"/>
              </w:rPr>
            </w:pPr>
          </w:p>
        </w:tc>
        <w:tc>
          <w:tcPr>
            <w:tcW w:w="737" w:type="dxa"/>
            <w:tcBorders>
              <w:top w:val="nil"/>
              <w:left w:val="nil"/>
              <w:bottom w:val="nil"/>
              <w:right w:val="nil"/>
            </w:tcBorders>
          </w:tcPr>
          <w:p w:rsidR="001C403E" w:rsidRPr="001C403E" w:rsidRDefault="001C403E" w:rsidP="001C403E">
            <w:pPr>
              <w:spacing w:before="240"/>
              <w:rPr>
                <w:rFonts w:eastAsia="DFKai-SB"/>
                <w:spacing w:val="20"/>
                <w:sz w:val="30"/>
                <w:szCs w:val="30"/>
              </w:rPr>
            </w:pPr>
          </w:p>
        </w:tc>
        <w:tc>
          <w:tcPr>
            <w:tcW w:w="4497" w:type="dxa"/>
            <w:tcBorders>
              <w:left w:val="nil"/>
              <w:right w:val="nil"/>
            </w:tcBorders>
            <w:vAlign w:val="bottom"/>
          </w:tcPr>
          <w:p w:rsidR="001C403E" w:rsidRPr="001C403E" w:rsidRDefault="001C403E" w:rsidP="001C403E">
            <w:pPr>
              <w:spacing w:before="240"/>
              <w:rPr>
                <w:rFonts w:eastAsia="DFKai-SB"/>
                <w:spacing w:val="20"/>
                <w:sz w:val="30"/>
                <w:szCs w:val="30"/>
              </w:rPr>
            </w:pPr>
          </w:p>
        </w:tc>
      </w:tr>
    </w:tbl>
    <w:p w:rsidR="001C403E" w:rsidRPr="001C403E" w:rsidRDefault="001C403E" w:rsidP="001C403E">
      <w:pPr>
        <w:rPr>
          <w:rFonts w:eastAsia="DFKai-SB"/>
          <w:sz w:val="30"/>
          <w:szCs w:val="30"/>
          <w:lang w:val="en-GB"/>
        </w:rPr>
      </w:pPr>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25"/>
        <w:gridCol w:w="3118"/>
        <w:gridCol w:w="1418"/>
        <w:gridCol w:w="2767"/>
      </w:tblGrid>
      <w:tr w:rsidR="001C403E" w:rsidRPr="001C403E" w:rsidTr="00870F2A">
        <w:trPr>
          <w:cantSplit/>
        </w:trPr>
        <w:tc>
          <w:tcPr>
            <w:tcW w:w="1560" w:type="dxa"/>
            <w:tcBorders>
              <w:top w:val="nil"/>
              <w:left w:val="nil"/>
              <w:bottom w:val="nil"/>
              <w:right w:val="nil"/>
            </w:tcBorders>
            <w:vAlign w:val="bottom"/>
          </w:tcPr>
          <w:p w:rsidR="001C403E" w:rsidRPr="001C403E" w:rsidRDefault="009536A2" w:rsidP="001C403E">
            <w:pPr>
              <w:spacing w:before="240"/>
              <w:rPr>
                <w:rFonts w:eastAsia="DFKai-SB"/>
                <w:spacing w:val="20"/>
                <w:sz w:val="30"/>
                <w:szCs w:val="30"/>
              </w:rPr>
            </w:pPr>
            <w:r w:rsidRPr="001C403E">
              <w:rPr>
                <w:rFonts w:eastAsia="DFKai-SB" w:hint="eastAsia"/>
                <w:spacing w:val="30"/>
                <w:sz w:val="30"/>
                <w:szCs w:val="30"/>
              </w:rPr>
              <w:t>機構名稱</w:t>
            </w:r>
          </w:p>
        </w:tc>
        <w:tc>
          <w:tcPr>
            <w:tcW w:w="425" w:type="dxa"/>
            <w:tcBorders>
              <w:top w:val="nil"/>
              <w:left w:val="nil"/>
              <w:bottom w:val="nil"/>
              <w:right w:val="nil"/>
            </w:tcBorders>
          </w:tcPr>
          <w:p w:rsidR="001C403E" w:rsidRPr="001C403E" w:rsidRDefault="009536A2" w:rsidP="001C403E">
            <w:pPr>
              <w:spacing w:before="240"/>
              <w:jc w:val="center"/>
              <w:rPr>
                <w:rFonts w:eastAsia="DFKai-SB"/>
                <w:spacing w:val="20"/>
                <w:sz w:val="30"/>
                <w:szCs w:val="30"/>
              </w:rPr>
            </w:pPr>
            <w:r w:rsidRPr="001C403E">
              <w:rPr>
                <w:rFonts w:eastAsia="DFKai-SB" w:hint="eastAsia"/>
                <w:spacing w:val="20"/>
                <w:sz w:val="30"/>
                <w:szCs w:val="30"/>
              </w:rPr>
              <w:t>：</w:t>
            </w:r>
          </w:p>
        </w:tc>
        <w:tc>
          <w:tcPr>
            <w:tcW w:w="7303" w:type="dxa"/>
            <w:gridSpan w:val="3"/>
            <w:tcBorders>
              <w:top w:val="nil"/>
              <w:left w:val="nil"/>
              <w:right w:val="nil"/>
            </w:tcBorders>
            <w:vAlign w:val="bottom"/>
          </w:tcPr>
          <w:p w:rsidR="001C403E" w:rsidRPr="001C403E" w:rsidRDefault="001C403E" w:rsidP="001C403E">
            <w:pPr>
              <w:spacing w:before="240"/>
              <w:rPr>
                <w:rFonts w:eastAsia="DFKai-SB"/>
                <w:spacing w:val="20"/>
                <w:sz w:val="30"/>
                <w:szCs w:val="30"/>
              </w:rPr>
            </w:pPr>
          </w:p>
        </w:tc>
      </w:tr>
      <w:tr w:rsidR="001C403E" w:rsidRPr="001C403E" w:rsidTr="00870F2A">
        <w:trPr>
          <w:cantSplit/>
        </w:trPr>
        <w:tc>
          <w:tcPr>
            <w:tcW w:w="1560" w:type="dxa"/>
            <w:tcBorders>
              <w:top w:val="nil"/>
              <w:left w:val="nil"/>
              <w:bottom w:val="nil"/>
              <w:right w:val="nil"/>
            </w:tcBorders>
            <w:vAlign w:val="bottom"/>
          </w:tcPr>
          <w:p w:rsidR="001C403E" w:rsidRPr="001C403E" w:rsidRDefault="009536A2" w:rsidP="001C403E">
            <w:pPr>
              <w:spacing w:before="240"/>
              <w:rPr>
                <w:rFonts w:eastAsia="DFKai-SB"/>
                <w:spacing w:val="20"/>
                <w:sz w:val="30"/>
                <w:szCs w:val="30"/>
              </w:rPr>
            </w:pPr>
            <w:r w:rsidRPr="001C403E">
              <w:rPr>
                <w:rFonts w:eastAsia="DFKai-SB" w:hint="eastAsia"/>
                <w:spacing w:val="30"/>
                <w:sz w:val="30"/>
                <w:szCs w:val="30"/>
              </w:rPr>
              <w:t>聯繫人</w:t>
            </w:r>
          </w:p>
        </w:tc>
        <w:tc>
          <w:tcPr>
            <w:tcW w:w="425" w:type="dxa"/>
            <w:tcBorders>
              <w:top w:val="nil"/>
              <w:left w:val="nil"/>
              <w:bottom w:val="nil"/>
              <w:right w:val="nil"/>
            </w:tcBorders>
          </w:tcPr>
          <w:p w:rsidR="001C403E" w:rsidRPr="001C403E" w:rsidRDefault="009536A2" w:rsidP="001C403E">
            <w:pPr>
              <w:spacing w:before="240"/>
              <w:jc w:val="center"/>
              <w:rPr>
                <w:rFonts w:eastAsia="DFKai-SB"/>
                <w:spacing w:val="20"/>
                <w:sz w:val="30"/>
                <w:szCs w:val="30"/>
              </w:rPr>
            </w:pPr>
            <w:r w:rsidRPr="001C403E">
              <w:rPr>
                <w:rFonts w:eastAsia="DFKai-SB" w:hint="eastAsia"/>
                <w:spacing w:val="20"/>
                <w:sz w:val="30"/>
                <w:szCs w:val="30"/>
              </w:rPr>
              <w:t>：</w:t>
            </w:r>
          </w:p>
        </w:tc>
        <w:tc>
          <w:tcPr>
            <w:tcW w:w="3118" w:type="dxa"/>
            <w:tcBorders>
              <w:left w:val="nil"/>
              <w:bottom w:val="single" w:sz="4" w:space="0" w:color="auto"/>
              <w:right w:val="nil"/>
            </w:tcBorders>
            <w:vAlign w:val="bottom"/>
          </w:tcPr>
          <w:p w:rsidR="001C403E" w:rsidRPr="001C403E" w:rsidRDefault="001C403E" w:rsidP="001C403E">
            <w:pPr>
              <w:spacing w:before="240"/>
              <w:rPr>
                <w:rFonts w:eastAsia="DFKai-SB"/>
                <w:spacing w:val="20"/>
                <w:sz w:val="30"/>
                <w:szCs w:val="30"/>
              </w:rPr>
            </w:pPr>
          </w:p>
        </w:tc>
        <w:tc>
          <w:tcPr>
            <w:tcW w:w="1418" w:type="dxa"/>
            <w:tcBorders>
              <w:left w:val="nil"/>
              <w:bottom w:val="nil"/>
              <w:right w:val="nil"/>
            </w:tcBorders>
            <w:vAlign w:val="bottom"/>
          </w:tcPr>
          <w:p w:rsidR="001C403E" w:rsidRPr="001C403E" w:rsidRDefault="009536A2" w:rsidP="001C403E">
            <w:pPr>
              <w:spacing w:before="240"/>
              <w:jc w:val="right"/>
              <w:rPr>
                <w:rFonts w:eastAsia="DFKai-SB"/>
                <w:spacing w:val="20"/>
                <w:sz w:val="30"/>
                <w:szCs w:val="30"/>
              </w:rPr>
            </w:pPr>
            <w:r w:rsidRPr="001C403E">
              <w:rPr>
                <w:rFonts w:eastAsia="DFKai-SB" w:hint="eastAsia"/>
                <w:spacing w:val="30"/>
                <w:sz w:val="30"/>
                <w:szCs w:val="30"/>
              </w:rPr>
              <w:t>電</w:t>
            </w:r>
            <w:r w:rsidRPr="001C403E">
              <w:rPr>
                <w:rFonts w:eastAsia="DFKai-SB"/>
                <w:spacing w:val="30"/>
                <w:sz w:val="30"/>
                <w:szCs w:val="30"/>
              </w:rPr>
              <w:t xml:space="preserve"> </w:t>
            </w:r>
            <w:r w:rsidRPr="001C403E">
              <w:rPr>
                <w:rFonts w:eastAsia="DFKai-SB" w:hint="eastAsia"/>
                <w:spacing w:val="30"/>
                <w:sz w:val="30"/>
                <w:szCs w:val="30"/>
              </w:rPr>
              <w:t>話</w:t>
            </w:r>
            <w:r w:rsidRPr="001C403E">
              <w:rPr>
                <w:rFonts w:eastAsia="DFKai-SB" w:hint="eastAsia"/>
                <w:spacing w:val="20"/>
                <w:sz w:val="30"/>
                <w:szCs w:val="30"/>
              </w:rPr>
              <w:t>：</w:t>
            </w:r>
          </w:p>
        </w:tc>
        <w:tc>
          <w:tcPr>
            <w:tcW w:w="2767" w:type="dxa"/>
            <w:tcBorders>
              <w:left w:val="nil"/>
              <w:bottom w:val="single" w:sz="4" w:space="0" w:color="auto"/>
              <w:right w:val="nil"/>
            </w:tcBorders>
            <w:vAlign w:val="bottom"/>
          </w:tcPr>
          <w:p w:rsidR="001C403E" w:rsidRPr="001C403E" w:rsidRDefault="001C403E" w:rsidP="001C403E">
            <w:pPr>
              <w:spacing w:before="240"/>
              <w:rPr>
                <w:rFonts w:eastAsia="DFKai-SB"/>
                <w:spacing w:val="20"/>
                <w:sz w:val="30"/>
                <w:szCs w:val="30"/>
              </w:rPr>
            </w:pPr>
          </w:p>
        </w:tc>
      </w:tr>
      <w:tr w:rsidR="001C403E" w:rsidRPr="001C403E" w:rsidTr="00870F2A">
        <w:trPr>
          <w:cantSplit/>
        </w:trPr>
        <w:tc>
          <w:tcPr>
            <w:tcW w:w="1560" w:type="dxa"/>
            <w:tcBorders>
              <w:top w:val="nil"/>
              <w:left w:val="nil"/>
              <w:bottom w:val="nil"/>
              <w:right w:val="nil"/>
            </w:tcBorders>
            <w:vAlign w:val="bottom"/>
          </w:tcPr>
          <w:p w:rsidR="001C403E" w:rsidRPr="001C403E" w:rsidRDefault="009536A2" w:rsidP="001C403E">
            <w:pPr>
              <w:spacing w:before="240"/>
              <w:rPr>
                <w:rFonts w:eastAsia="DFKai-SB"/>
                <w:spacing w:val="20"/>
                <w:sz w:val="30"/>
                <w:szCs w:val="30"/>
              </w:rPr>
            </w:pPr>
            <w:r w:rsidRPr="001C403E">
              <w:rPr>
                <w:rFonts w:eastAsia="DFKai-SB" w:hint="eastAsia"/>
                <w:spacing w:val="30"/>
                <w:sz w:val="30"/>
                <w:szCs w:val="30"/>
              </w:rPr>
              <w:t>電</w:t>
            </w:r>
            <w:r w:rsidRPr="001C403E">
              <w:rPr>
                <w:rFonts w:eastAsia="DFKai-SB"/>
                <w:spacing w:val="30"/>
                <w:sz w:val="30"/>
                <w:szCs w:val="30"/>
              </w:rPr>
              <w:t xml:space="preserve"> </w:t>
            </w:r>
            <w:r w:rsidRPr="001C403E">
              <w:rPr>
                <w:rFonts w:eastAsia="DFKai-SB" w:hint="eastAsia"/>
                <w:spacing w:val="30"/>
                <w:sz w:val="30"/>
                <w:szCs w:val="30"/>
              </w:rPr>
              <w:t>郵</w:t>
            </w:r>
          </w:p>
        </w:tc>
        <w:tc>
          <w:tcPr>
            <w:tcW w:w="425" w:type="dxa"/>
            <w:tcBorders>
              <w:top w:val="nil"/>
              <w:left w:val="nil"/>
              <w:bottom w:val="nil"/>
              <w:right w:val="nil"/>
            </w:tcBorders>
          </w:tcPr>
          <w:p w:rsidR="001C403E" w:rsidRPr="001C403E" w:rsidRDefault="009536A2" w:rsidP="001C403E">
            <w:pPr>
              <w:spacing w:before="240"/>
              <w:jc w:val="center"/>
              <w:rPr>
                <w:rFonts w:eastAsia="DFKai-SB"/>
                <w:spacing w:val="20"/>
                <w:sz w:val="30"/>
                <w:szCs w:val="30"/>
              </w:rPr>
            </w:pPr>
            <w:r w:rsidRPr="001C403E">
              <w:rPr>
                <w:rFonts w:eastAsia="DFKai-SB" w:hint="eastAsia"/>
                <w:spacing w:val="20"/>
                <w:sz w:val="30"/>
                <w:szCs w:val="30"/>
              </w:rPr>
              <w:t>：</w:t>
            </w:r>
          </w:p>
        </w:tc>
        <w:tc>
          <w:tcPr>
            <w:tcW w:w="3118" w:type="dxa"/>
            <w:tcBorders>
              <w:left w:val="nil"/>
              <w:bottom w:val="single" w:sz="4" w:space="0" w:color="auto"/>
              <w:right w:val="nil"/>
            </w:tcBorders>
            <w:vAlign w:val="bottom"/>
          </w:tcPr>
          <w:p w:rsidR="001C403E" w:rsidRPr="001C403E" w:rsidRDefault="001C403E" w:rsidP="001C403E">
            <w:pPr>
              <w:spacing w:before="240"/>
              <w:rPr>
                <w:rFonts w:eastAsia="DFKai-SB"/>
                <w:spacing w:val="20"/>
                <w:sz w:val="30"/>
                <w:szCs w:val="30"/>
              </w:rPr>
            </w:pPr>
          </w:p>
        </w:tc>
        <w:tc>
          <w:tcPr>
            <w:tcW w:w="1418" w:type="dxa"/>
            <w:tcBorders>
              <w:top w:val="nil"/>
              <w:left w:val="nil"/>
              <w:bottom w:val="nil"/>
              <w:right w:val="nil"/>
            </w:tcBorders>
            <w:vAlign w:val="bottom"/>
          </w:tcPr>
          <w:p w:rsidR="001C403E" w:rsidRPr="001C403E" w:rsidRDefault="009536A2" w:rsidP="001C403E">
            <w:pPr>
              <w:spacing w:before="240"/>
              <w:jc w:val="right"/>
              <w:rPr>
                <w:rFonts w:eastAsia="DFKai-SB"/>
                <w:spacing w:val="20"/>
                <w:sz w:val="30"/>
                <w:szCs w:val="30"/>
              </w:rPr>
            </w:pPr>
            <w:r w:rsidRPr="001C403E">
              <w:rPr>
                <w:rFonts w:eastAsia="DFKai-SB" w:hint="eastAsia"/>
                <w:spacing w:val="30"/>
                <w:sz w:val="30"/>
                <w:szCs w:val="30"/>
              </w:rPr>
              <w:t>傳</w:t>
            </w:r>
            <w:r w:rsidRPr="001C403E">
              <w:rPr>
                <w:rFonts w:eastAsia="DFKai-SB"/>
                <w:spacing w:val="30"/>
                <w:sz w:val="30"/>
                <w:szCs w:val="30"/>
              </w:rPr>
              <w:t xml:space="preserve"> </w:t>
            </w:r>
            <w:r w:rsidRPr="001C403E">
              <w:rPr>
                <w:rFonts w:eastAsia="DFKai-SB" w:hint="eastAsia"/>
                <w:spacing w:val="30"/>
                <w:sz w:val="30"/>
                <w:szCs w:val="30"/>
              </w:rPr>
              <w:t>真</w:t>
            </w:r>
            <w:r w:rsidRPr="001C403E">
              <w:rPr>
                <w:rFonts w:eastAsia="DFKai-SB" w:hint="eastAsia"/>
                <w:spacing w:val="20"/>
                <w:sz w:val="30"/>
                <w:szCs w:val="30"/>
              </w:rPr>
              <w:t>：</w:t>
            </w:r>
          </w:p>
        </w:tc>
        <w:tc>
          <w:tcPr>
            <w:tcW w:w="2767" w:type="dxa"/>
            <w:tcBorders>
              <w:left w:val="nil"/>
              <w:bottom w:val="single" w:sz="4" w:space="0" w:color="auto"/>
              <w:right w:val="nil"/>
            </w:tcBorders>
            <w:vAlign w:val="bottom"/>
          </w:tcPr>
          <w:p w:rsidR="001C403E" w:rsidRPr="001C403E" w:rsidRDefault="001C403E" w:rsidP="001C403E">
            <w:pPr>
              <w:spacing w:before="240"/>
              <w:rPr>
                <w:rFonts w:eastAsia="DFKai-SB"/>
                <w:spacing w:val="20"/>
                <w:sz w:val="30"/>
                <w:szCs w:val="30"/>
              </w:rPr>
            </w:pPr>
          </w:p>
        </w:tc>
      </w:tr>
      <w:tr w:rsidR="001C403E" w:rsidRPr="001C403E" w:rsidTr="00870F2A">
        <w:trPr>
          <w:cantSplit/>
        </w:trPr>
        <w:tc>
          <w:tcPr>
            <w:tcW w:w="1560" w:type="dxa"/>
            <w:tcBorders>
              <w:top w:val="nil"/>
              <w:left w:val="nil"/>
              <w:bottom w:val="nil"/>
              <w:right w:val="nil"/>
            </w:tcBorders>
            <w:vAlign w:val="bottom"/>
          </w:tcPr>
          <w:p w:rsidR="001C403E" w:rsidRPr="001C403E" w:rsidRDefault="009536A2" w:rsidP="001C403E">
            <w:pPr>
              <w:spacing w:before="240"/>
              <w:rPr>
                <w:rFonts w:eastAsia="DFKai-SB"/>
                <w:spacing w:val="20"/>
                <w:sz w:val="30"/>
                <w:szCs w:val="30"/>
              </w:rPr>
            </w:pPr>
            <w:r w:rsidRPr="001C403E">
              <w:rPr>
                <w:rFonts w:eastAsia="DFKai-SB" w:hint="eastAsia"/>
                <w:spacing w:val="30"/>
                <w:sz w:val="30"/>
                <w:szCs w:val="30"/>
              </w:rPr>
              <w:t>地</w:t>
            </w:r>
            <w:r w:rsidRPr="001C403E">
              <w:rPr>
                <w:rFonts w:eastAsia="DFKai-SB"/>
                <w:spacing w:val="30"/>
                <w:sz w:val="30"/>
                <w:szCs w:val="30"/>
              </w:rPr>
              <w:t xml:space="preserve"> </w:t>
            </w:r>
            <w:r w:rsidRPr="001C403E">
              <w:rPr>
                <w:rFonts w:eastAsia="DFKai-SB" w:hint="eastAsia"/>
                <w:spacing w:val="30"/>
                <w:sz w:val="30"/>
                <w:szCs w:val="30"/>
              </w:rPr>
              <w:t>址</w:t>
            </w:r>
          </w:p>
        </w:tc>
        <w:tc>
          <w:tcPr>
            <w:tcW w:w="425" w:type="dxa"/>
            <w:tcBorders>
              <w:top w:val="nil"/>
              <w:left w:val="nil"/>
              <w:bottom w:val="nil"/>
              <w:right w:val="nil"/>
            </w:tcBorders>
          </w:tcPr>
          <w:p w:rsidR="001C403E" w:rsidRPr="001C403E" w:rsidRDefault="009536A2" w:rsidP="001C403E">
            <w:pPr>
              <w:spacing w:before="240"/>
              <w:jc w:val="center"/>
              <w:rPr>
                <w:rFonts w:eastAsia="DFKai-SB"/>
                <w:spacing w:val="20"/>
                <w:sz w:val="30"/>
                <w:szCs w:val="30"/>
              </w:rPr>
            </w:pPr>
            <w:r w:rsidRPr="001C403E">
              <w:rPr>
                <w:rFonts w:eastAsia="DFKai-SB" w:hint="eastAsia"/>
                <w:spacing w:val="20"/>
                <w:sz w:val="30"/>
                <w:szCs w:val="30"/>
              </w:rPr>
              <w:t>：</w:t>
            </w:r>
          </w:p>
        </w:tc>
        <w:tc>
          <w:tcPr>
            <w:tcW w:w="7303" w:type="dxa"/>
            <w:gridSpan w:val="3"/>
            <w:tcBorders>
              <w:top w:val="nil"/>
              <w:left w:val="nil"/>
              <w:right w:val="nil"/>
            </w:tcBorders>
            <w:vAlign w:val="bottom"/>
          </w:tcPr>
          <w:p w:rsidR="001C403E" w:rsidRPr="001C403E" w:rsidRDefault="001C403E" w:rsidP="001C403E">
            <w:pPr>
              <w:spacing w:before="240"/>
              <w:rPr>
                <w:rFonts w:eastAsia="DFKai-SB"/>
                <w:spacing w:val="20"/>
                <w:sz w:val="30"/>
                <w:szCs w:val="30"/>
              </w:rPr>
            </w:pPr>
          </w:p>
        </w:tc>
      </w:tr>
    </w:tbl>
    <w:p w:rsidR="001C403E" w:rsidRPr="001C403E" w:rsidRDefault="001C403E" w:rsidP="001C403E">
      <w:pPr>
        <w:jc w:val="both"/>
        <w:rPr>
          <w:rFonts w:eastAsia="DFKai-SB"/>
          <w:spacing w:val="20"/>
          <w:sz w:val="30"/>
          <w:szCs w:val="30"/>
        </w:rPr>
      </w:pPr>
    </w:p>
    <w:p w:rsidR="001C403E" w:rsidRPr="001C403E" w:rsidRDefault="009536A2" w:rsidP="001C403E">
      <w:pPr>
        <w:snapToGrid w:val="0"/>
        <w:rPr>
          <w:rFonts w:eastAsia="DFKai-SB"/>
          <w:szCs w:val="26"/>
          <w:lang w:val="en-GB" w:eastAsia="zh-CN"/>
        </w:rPr>
      </w:pPr>
      <w:r w:rsidRPr="001C403E">
        <w:rPr>
          <w:rFonts w:eastAsia="DFKai-SB" w:hint="eastAsia"/>
          <w:szCs w:val="26"/>
          <w:lang w:val="en-GB"/>
        </w:rPr>
        <w:t>注意事項：</w:t>
      </w:r>
    </w:p>
    <w:p w:rsidR="001C403E" w:rsidRPr="001C403E" w:rsidRDefault="009536A2" w:rsidP="001C403E">
      <w:pPr>
        <w:widowControl w:val="0"/>
        <w:numPr>
          <w:ilvl w:val="0"/>
          <w:numId w:val="3"/>
        </w:numPr>
        <w:snapToGrid w:val="0"/>
        <w:jc w:val="both"/>
        <w:rPr>
          <w:rFonts w:eastAsia="DFKai-SB"/>
          <w:szCs w:val="26"/>
          <w:lang w:val="en-GB"/>
        </w:rPr>
      </w:pPr>
      <w:r w:rsidRPr="001C403E">
        <w:rPr>
          <w:rFonts w:eastAsia="DFKai-SB" w:hint="eastAsia"/>
          <w:spacing w:val="20"/>
          <w:szCs w:val="26"/>
        </w:rPr>
        <w:t>香港特別行政區政府駐深圳聯絡處不會就講座發出確認函，請當日準時出席。</w:t>
      </w:r>
    </w:p>
    <w:p w:rsidR="001C403E" w:rsidRPr="001C403E" w:rsidRDefault="009536A2" w:rsidP="00BA56E3">
      <w:pPr>
        <w:widowControl w:val="0"/>
        <w:numPr>
          <w:ilvl w:val="0"/>
          <w:numId w:val="3"/>
        </w:numPr>
        <w:snapToGrid w:val="0"/>
        <w:jc w:val="both"/>
        <w:rPr>
          <w:rFonts w:eastAsia="DFKai-SB"/>
          <w:color w:val="000000"/>
          <w:szCs w:val="26"/>
          <w:lang w:val="en-GB"/>
        </w:rPr>
      </w:pPr>
      <w:r w:rsidRPr="001C403E">
        <w:rPr>
          <w:rFonts w:eastAsia="DFKai-SB" w:hint="eastAsia"/>
          <w:color w:val="000000"/>
          <w:szCs w:val="26"/>
          <w:lang w:val="en-GB"/>
        </w:rPr>
        <w:t>香港特別行政區</w:t>
      </w:r>
      <w:proofErr w:type="gramStart"/>
      <w:r w:rsidRPr="001C403E">
        <w:rPr>
          <w:rFonts w:eastAsia="DFKai-SB" w:hint="eastAsia"/>
          <w:color w:val="000000"/>
          <w:szCs w:val="26"/>
          <w:lang w:val="en-GB"/>
        </w:rPr>
        <w:t>政府駐粵經濟</w:t>
      </w:r>
      <w:proofErr w:type="gramEnd"/>
      <w:r w:rsidRPr="001C403E">
        <w:rPr>
          <w:rFonts w:eastAsia="DFKai-SB" w:hint="eastAsia"/>
          <w:color w:val="000000"/>
          <w:szCs w:val="26"/>
          <w:lang w:val="en-GB"/>
        </w:rPr>
        <w:t>貿易辦事處擬透過參加者在本表格提供的</w:t>
      </w:r>
      <w:proofErr w:type="gramStart"/>
      <w:r w:rsidRPr="001C403E">
        <w:rPr>
          <w:rFonts w:eastAsia="DFKai-SB" w:hint="eastAsia"/>
          <w:color w:val="000000"/>
          <w:szCs w:val="26"/>
          <w:lang w:val="en-GB"/>
        </w:rPr>
        <w:t>電郵向參加者</w:t>
      </w:r>
      <w:proofErr w:type="gramEnd"/>
      <w:r w:rsidRPr="001C403E">
        <w:rPr>
          <w:rFonts w:eastAsia="DFKai-SB" w:hint="eastAsia"/>
          <w:color w:val="000000"/>
          <w:szCs w:val="26"/>
          <w:lang w:val="en-GB"/>
        </w:rPr>
        <w:t>發放每週五出版的《駐粵辦通訊》，該《通訊》內容包括中央、廣東、福建、廣西、海南、雲南和香港的經貿資訊及活動等。如同意此安排，請在下</w:t>
      </w:r>
      <w:r w:rsidR="00BA56E3" w:rsidRPr="00BA56E3">
        <w:rPr>
          <w:rFonts w:eastAsia="DFKai-SB" w:hint="eastAsia"/>
          <w:color w:val="000000"/>
          <w:szCs w:val="26"/>
          <w:lang w:val="en-GB"/>
        </w:rPr>
        <w:t>面</w:t>
      </w:r>
      <w:r w:rsidRPr="001C403E">
        <w:rPr>
          <w:rFonts w:eastAsia="DFKai-SB" w:hint="eastAsia"/>
          <w:color w:val="000000"/>
          <w:szCs w:val="26"/>
          <w:lang w:val="en-GB"/>
        </w:rPr>
        <w:t>空格加上「</w:t>
      </w:r>
      <w:r w:rsidR="001C403E" w:rsidRPr="001C403E">
        <w:rPr>
          <w:rFonts w:eastAsia="DFKai-SB"/>
          <w:color w:val="000000"/>
          <w:szCs w:val="26"/>
          <w:lang w:val="en-GB"/>
        </w:rPr>
        <w:sym w:font="Wingdings" w:char="F0FC"/>
      </w:r>
      <w:r w:rsidRPr="001C403E">
        <w:rPr>
          <w:rFonts w:eastAsia="DFKai-SB" w:hint="eastAsia"/>
          <w:color w:val="000000"/>
          <w:szCs w:val="26"/>
          <w:lang w:val="en-GB"/>
        </w:rPr>
        <w:t>」號。</w:t>
      </w:r>
    </w:p>
    <w:p w:rsidR="004B651A" w:rsidRDefault="009536A2" w:rsidP="00C6154C">
      <w:pPr>
        <w:snapToGrid w:val="0"/>
        <w:ind w:left="360"/>
        <w:rPr>
          <w:rFonts w:eastAsia="DFKai-SB"/>
          <w:i/>
          <w:iCs/>
          <w:caps/>
          <w:sz w:val="24"/>
        </w:rPr>
      </w:pPr>
      <w:r w:rsidRPr="001C403E">
        <w:rPr>
          <w:rFonts w:eastAsia="DFKai-SB"/>
          <w:color w:val="000000"/>
          <w:szCs w:val="26"/>
          <w:lang w:val="en-GB"/>
        </w:rPr>
        <w:t xml:space="preserve"> </w:t>
      </w:r>
      <w:r w:rsidRPr="001C403E">
        <w:rPr>
          <w:rFonts w:eastAsia="DFKai-SB" w:hint="eastAsia"/>
          <w:color w:val="000000"/>
          <w:szCs w:val="26"/>
          <w:lang w:val="en-GB"/>
        </w:rPr>
        <w:t>□</w:t>
      </w:r>
      <w:r w:rsidRPr="001C403E">
        <w:rPr>
          <w:rFonts w:eastAsia="DFKai-SB"/>
          <w:color w:val="000000"/>
          <w:szCs w:val="26"/>
          <w:lang w:val="en-GB"/>
        </w:rPr>
        <w:t xml:space="preserve">    </w:t>
      </w:r>
      <w:r w:rsidRPr="001C403E">
        <w:rPr>
          <w:rFonts w:eastAsia="DFKai-SB" w:hint="eastAsia"/>
          <w:b/>
          <w:color w:val="000000"/>
          <w:szCs w:val="26"/>
          <w:u w:val="single"/>
          <w:lang w:val="en-GB"/>
        </w:rPr>
        <w:t>同意</w:t>
      </w:r>
      <w:r w:rsidRPr="001C403E">
        <w:rPr>
          <w:rFonts w:eastAsia="DFKai-SB" w:hint="eastAsia"/>
          <w:color w:val="000000"/>
          <w:szCs w:val="26"/>
          <w:lang w:val="en-GB"/>
        </w:rPr>
        <w:t>接收《駐粵辦通訊》</w:t>
      </w:r>
    </w:p>
    <w:sectPr w:rsidR="004B651A">
      <w:headerReference w:type="default" r:id="rId10"/>
      <w:headerReference w:type="first" r:id="rId11"/>
      <w:pgSz w:w="11909" w:h="16834"/>
      <w:pgMar w:top="1440" w:right="1276" w:bottom="851"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0A9" w:rsidRDefault="00F940A9">
      <w:r>
        <w:separator/>
      </w:r>
    </w:p>
  </w:endnote>
  <w:endnote w:type="continuationSeparator" w:id="0">
    <w:p w:rsidR="00F940A9" w:rsidRDefault="00F94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幼圆">
    <w:panose1 w:val="02010509060101010101"/>
    <w:charset w:val="86"/>
    <w:family w:val="modern"/>
    <w:pitch w:val="fixed"/>
    <w:sig w:usb0="00000001" w:usb1="080E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0A9" w:rsidRDefault="00F940A9">
      <w:r>
        <w:separator/>
      </w:r>
    </w:p>
  </w:footnote>
  <w:footnote w:type="continuationSeparator" w:id="0">
    <w:p w:rsidR="00F940A9" w:rsidRDefault="00F940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51A" w:rsidRDefault="009536A2">
    <w:pPr>
      <w:pStyle w:val="a7"/>
      <w:jc w:val="center"/>
    </w:pPr>
    <w:r>
      <w:t xml:space="preserve">-  </w:t>
    </w:r>
    <w:r w:rsidR="00673EEB">
      <w:fldChar w:fldCharType="begin"/>
    </w:r>
    <w:r w:rsidR="00673EEB">
      <w:rPr>
        <w:rStyle w:val="10"/>
      </w:rPr>
      <w:instrText xml:space="preserve"> PAGE </w:instrText>
    </w:r>
    <w:r w:rsidR="00673EEB">
      <w:fldChar w:fldCharType="separate"/>
    </w:r>
    <w:r w:rsidR="003316C1">
      <w:rPr>
        <w:rStyle w:val="10"/>
        <w:noProof/>
      </w:rPr>
      <w:t>2</w:t>
    </w:r>
    <w:r w:rsidR="00673EEB">
      <w:fldChar w:fldCharType="end"/>
    </w:r>
    <w:r>
      <w:rPr>
        <w:rStyle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51A" w:rsidRDefault="00E11C72">
    <w:pPr>
      <w:spacing w:line="360" w:lineRule="auto"/>
      <w:jc w:val="center"/>
      <w:rPr>
        <w:rFonts w:eastAsia="宋体"/>
        <w:lang w:eastAsia="zh-CN"/>
      </w:rPr>
    </w:pPr>
    <w:r>
      <w:rPr>
        <w:noProof/>
        <w:lang w:eastAsia="zh-CN"/>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114300</wp:posOffset>
              </wp:positionV>
              <wp:extent cx="2057400" cy="6381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51A" w:rsidRDefault="009536A2">
                          <w:pPr>
                            <w:spacing w:before="120" w:line="264" w:lineRule="auto"/>
                            <w:jc w:val="center"/>
                            <w:rPr>
                              <w:b/>
                              <w:bCs/>
                              <w:spacing w:val="50"/>
                              <w:sz w:val="24"/>
                            </w:rPr>
                          </w:pPr>
                          <w:r>
                            <w:rPr>
                              <w:rFonts w:hint="eastAsia"/>
                              <w:b/>
                              <w:bCs/>
                              <w:spacing w:val="50"/>
                              <w:sz w:val="24"/>
                            </w:rPr>
                            <w:t>香港特別行政區政府</w:t>
                          </w:r>
                        </w:p>
                        <w:p w:rsidR="004B651A" w:rsidRDefault="009536A2">
                          <w:pPr>
                            <w:spacing w:line="360" w:lineRule="auto"/>
                            <w:jc w:val="center"/>
                            <w:rPr>
                              <w:rFonts w:eastAsia="宋体"/>
                              <w:spacing w:val="50"/>
                              <w:sz w:val="24"/>
                            </w:rPr>
                          </w:pPr>
                          <w:r>
                            <w:rPr>
                              <w:rFonts w:hint="eastAsia"/>
                              <w:b/>
                              <w:bCs/>
                              <w:spacing w:val="50"/>
                              <w:sz w:val="24"/>
                            </w:rPr>
                            <w:t>駐</w:t>
                          </w:r>
                          <w:r w:rsidRPr="0098410A">
                            <w:rPr>
                              <w:rFonts w:hint="eastAsia"/>
                              <w:b/>
                              <w:bCs/>
                              <w:spacing w:val="50"/>
                              <w:sz w:val="24"/>
                            </w:rPr>
                            <w:t>深圳聯絡</w:t>
                          </w:r>
                          <w:r>
                            <w:rPr>
                              <w:rFonts w:hint="eastAsia"/>
                              <w:b/>
                              <w:bCs/>
                              <w:spacing w:val="50"/>
                              <w:sz w:val="24"/>
                            </w:rPr>
                            <w:t>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ext Box 1" o:spid="_x0000_s1028" style="position:absolute;left:0;text-align:left;margin-left:0;margin-top:9pt;width:162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" filled="f" stroked="f">
              <v:textbox>
                <w:txbxContent>
                  <w:p w:rsidR="004B651A" w:rsidRDefault="009536A2">
                    <w:pPr>
                      <w:spacing w:before="120" w:line="264" w:lineRule="auto"/>
                      <w:jc w:val="center"/>
                      <w:rPr>
                        <w:b/>
                        <w:bCs/>
                        <w:spacing w:val="50"/>
                        <w:sz w:val="24"/>
                      </w:rPr>
                    </w:pPr>
                    <w:r>
                      <w:rPr>
                        <w:rFonts w:hint="eastAsia"/>
                        <w:b/>
                        <w:bCs/>
                        <w:spacing w:val="50"/>
                        <w:sz w:val="24"/>
                      </w:rPr>
                      <w:t>香港特別行政區政府</w:t>
                    </w:r>
                  </w:p>
                  <w:p w:rsidR="004B651A" w:rsidRDefault="009536A2">
                    <w:pPr>
                      <w:spacing w:line="360" w:lineRule="auto"/>
                      <w:jc w:val="center"/>
                      <w:rPr>
                        <w:rFonts w:eastAsia="宋体"/>
                        <w:spacing w:val="50"/>
                        <w:sz w:val="24"/>
                      </w:rPr>
                    </w:pPr>
                    <w:r>
                      <w:rPr>
                        <w:rFonts w:hint="eastAsia"/>
                        <w:b/>
                        <w:bCs/>
                        <w:spacing w:val="50"/>
                        <w:sz w:val="24"/>
                      </w:rPr>
                      <w:t>駐</w:t>
                    </w:r>
                    <w:r w:rsidRPr="0098410A">
                      <w:rPr>
                        <w:rFonts w:hint="eastAsia"/>
                        <w:b/>
                        <w:bCs/>
                        <w:spacing w:val="50"/>
                        <w:sz w:val="24"/>
                      </w:rPr>
                      <w:t>深圳聯絡</w:t>
                    </w:r>
                    <w:r>
                      <w:rPr>
                        <w:rFonts w:hint="eastAsia"/>
                        <w:b/>
                        <w:bCs/>
                        <w:spacing w:val="50"/>
                        <w:sz w:val="24"/>
                      </w:rPr>
                      <w:t>處</w:t>
                    </w:r>
                  </w:p>
                </w:txbxContent>
              </v:textbox>
            </v:rect>
          </w:pict>
        </mc:Fallback>
      </mc:AlternateContent>
    </w:r>
    <w:r>
      <w:rPr>
        <w:noProof/>
        <w:lang w:eastAsia="zh-CN"/>
      </w:rPr>
      <mc:AlternateContent>
        <mc:Choice Requires="wps">
          <w:drawing>
            <wp:anchor distT="0" distB="0" distL="114300" distR="114300" simplePos="0" relativeHeight="251659264" behindDoc="0" locked="0" layoutInCell="1" allowOverlap="1">
              <wp:simplePos x="0" y="0"/>
              <wp:positionH relativeFrom="column">
                <wp:posOffset>3810000</wp:posOffset>
              </wp:positionH>
              <wp:positionV relativeFrom="paragraph">
                <wp:posOffset>114300</wp:posOffset>
              </wp:positionV>
              <wp:extent cx="22860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51A" w:rsidRDefault="009536A2" w:rsidP="0098410A">
                          <w:pPr>
                            <w:pStyle w:val="a4"/>
                            <w:snapToGrid w:val="0"/>
                            <w:spacing w:beforeLines="20" w:before="48" w:afterLines="20" w:after="48" w:line="240" w:lineRule="auto"/>
                            <w:jc w:val="center"/>
                          </w:pPr>
                          <w:r w:rsidRPr="009536A2">
                            <w:rPr>
                              <w:rFonts w:eastAsia="PMingLiU"/>
                              <w:lang w:eastAsia="zh-TW"/>
                            </w:rPr>
                            <w:t>Shenzhen Liaison Unit</w:t>
                          </w:r>
                        </w:p>
                        <w:p w:rsidR="004B651A" w:rsidRDefault="009536A2" w:rsidP="0098410A">
                          <w:pPr>
                            <w:pStyle w:val="a4"/>
                            <w:snapToGrid w:val="0"/>
                            <w:spacing w:beforeLines="20" w:before="48" w:afterLines="20" w:after="48" w:line="240" w:lineRule="auto"/>
                            <w:jc w:val="center"/>
                          </w:pPr>
                          <w:r w:rsidRPr="009536A2">
                            <w:rPr>
                              <w:rFonts w:eastAsia="PMingLiU"/>
                              <w:lang w:eastAsia="zh-TW"/>
                            </w:rPr>
                            <w:t>The Government of the Hong Kong</w:t>
                          </w:r>
                          <w:r w:rsidR="00673EEB">
                            <w:rPr>
                              <w:rFonts w:hint="eastAsia"/>
                            </w:rPr>
                            <w:t xml:space="preserve"> </w:t>
                          </w:r>
                        </w:p>
                        <w:p w:rsidR="004B651A" w:rsidRDefault="009536A2" w:rsidP="0098410A">
                          <w:pPr>
                            <w:pStyle w:val="a4"/>
                            <w:snapToGrid w:val="0"/>
                            <w:spacing w:beforeLines="20" w:before="48" w:afterLines="20" w:after="48" w:line="240" w:lineRule="auto"/>
                            <w:jc w:val="center"/>
                          </w:pPr>
                          <w:r w:rsidRPr="009536A2">
                            <w:rPr>
                              <w:rFonts w:eastAsia="PMingLiU"/>
                              <w:lang w:eastAsia="zh-TW"/>
                            </w:rPr>
                            <w:t>Special Administrative Region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ext Box 2" o:spid="_x0000_s1029" style="position:absolute;left:0;text-align:left;margin-left:300pt;margin-top:9pt;width:180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" filled="f" stroked="f">
              <v:textbox>
                <w:txbxContent>
                  <w:p w:rsidR="004B651A" w:rsidRDefault="009536A2" w:rsidP="0098410A">
                    <w:pPr>
                      <w:pStyle w:val="a4"/>
                      <w:snapToGrid w:val="0"/>
                      <w:spacing w:beforeLines="20" w:before="48" w:afterLines="20" w:after="48" w:line="240" w:lineRule="auto"/>
                      <w:jc w:val="center"/>
                    </w:pPr>
                    <w:r w:rsidRPr="009536A2">
                      <w:rPr>
                        <w:rFonts w:eastAsia="PMingLiU"/>
                        <w:lang w:eastAsia="zh-TW"/>
                      </w:rPr>
                      <w:t>Shenzhen Liaison Unit</w:t>
                    </w:r>
                  </w:p>
                  <w:p w:rsidR="004B651A" w:rsidRDefault="009536A2" w:rsidP="0098410A">
                    <w:pPr>
                      <w:pStyle w:val="a4"/>
                      <w:snapToGrid w:val="0"/>
                      <w:spacing w:beforeLines="20" w:before="48" w:afterLines="20" w:after="48" w:line="240" w:lineRule="auto"/>
                      <w:jc w:val="center"/>
                    </w:pPr>
                    <w:r w:rsidRPr="009536A2">
                      <w:rPr>
                        <w:rFonts w:eastAsia="PMingLiU"/>
                        <w:lang w:eastAsia="zh-TW"/>
                      </w:rPr>
                      <w:t>The Government of the Hong Kong</w:t>
                    </w:r>
                    <w:r w:rsidR="00673EEB">
                      <w:rPr>
                        <w:rFonts w:hint="eastAsia"/>
                      </w:rPr>
                      <w:t xml:space="preserve"> </w:t>
                    </w:r>
                  </w:p>
                  <w:p w:rsidR="004B651A" w:rsidRDefault="009536A2" w:rsidP="0098410A">
                    <w:pPr>
                      <w:pStyle w:val="a4"/>
                      <w:snapToGrid w:val="0"/>
                      <w:spacing w:beforeLines="20" w:before="48" w:afterLines="20" w:after="48" w:line="240" w:lineRule="auto"/>
                      <w:jc w:val="center"/>
                    </w:pPr>
                    <w:r w:rsidRPr="009536A2">
                      <w:rPr>
                        <w:rFonts w:eastAsia="PMingLiU"/>
                        <w:lang w:eastAsia="zh-TW"/>
                      </w:rPr>
                      <w:t>Special Administrative Region</w:t>
                    </w:r>
                  </w:p>
                </w:txbxContent>
              </v:textbox>
            </v:rect>
          </w:pict>
        </mc:Fallback>
      </mc:AlternateContent>
    </w:r>
    <w:r>
      <w:rPr>
        <w:noProof/>
        <w:lang w:eastAsia="zh-CN"/>
      </w:rPr>
      <w:drawing>
        <wp:inline distT="0" distB="0" distL="0" distR="0">
          <wp:extent cx="1028700" cy="10287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71477"/>
    <w:multiLevelType w:val="hybridMultilevel"/>
    <w:tmpl w:val="BE3822B8"/>
    <w:lvl w:ilvl="0" w:tplc="9618A94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3F556A21"/>
    <w:multiLevelType w:val="hybridMultilevel"/>
    <w:tmpl w:val="F0D22EB0"/>
    <w:lvl w:ilvl="0" w:tplc="9864C004">
      <w:start w:val="1"/>
      <w:numFmt w:val="decimal"/>
      <w:lvlText w:val="%1."/>
      <w:lvlJc w:val="left"/>
      <w:pPr>
        <w:ind w:left="2868" w:hanging="480"/>
      </w:pPr>
      <w:rPr>
        <w:rFonts w:ascii="Times New Roman" w:hAnsi="Times New Roman" w:cs="Times New Roman" w:hint="default"/>
      </w:rPr>
    </w:lvl>
    <w:lvl w:ilvl="1" w:tplc="04090019" w:tentative="1">
      <w:start w:val="1"/>
      <w:numFmt w:val="ideographTraditional"/>
      <w:lvlText w:val="%2、"/>
      <w:lvlJc w:val="left"/>
      <w:pPr>
        <w:ind w:left="3348" w:hanging="480"/>
      </w:pPr>
    </w:lvl>
    <w:lvl w:ilvl="2" w:tplc="0409001B" w:tentative="1">
      <w:start w:val="1"/>
      <w:numFmt w:val="lowerRoman"/>
      <w:lvlText w:val="%3."/>
      <w:lvlJc w:val="right"/>
      <w:pPr>
        <w:ind w:left="3828" w:hanging="480"/>
      </w:pPr>
    </w:lvl>
    <w:lvl w:ilvl="3" w:tplc="0409000F" w:tentative="1">
      <w:start w:val="1"/>
      <w:numFmt w:val="decimal"/>
      <w:lvlText w:val="%4."/>
      <w:lvlJc w:val="left"/>
      <w:pPr>
        <w:ind w:left="4308" w:hanging="480"/>
      </w:pPr>
    </w:lvl>
    <w:lvl w:ilvl="4" w:tplc="04090019" w:tentative="1">
      <w:start w:val="1"/>
      <w:numFmt w:val="ideographTraditional"/>
      <w:lvlText w:val="%5、"/>
      <w:lvlJc w:val="left"/>
      <w:pPr>
        <w:ind w:left="4788" w:hanging="480"/>
      </w:pPr>
    </w:lvl>
    <w:lvl w:ilvl="5" w:tplc="0409001B" w:tentative="1">
      <w:start w:val="1"/>
      <w:numFmt w:val="lowerRoman"/>
      <w:lvlText w:val="%6."/>
      <w:lvlJc w:val="right"/>
      <w:pPr>
        <w:ind w:left="5268" w:hanging="480"/>
      </w:pPr>
    </w:lvl>
    <w:lvl w:ilvl="6" w:tplc="0409000F" w:tentative="1">
      <w:start w:val="1"/>
      <w:numFmt w:val="decimal"/>
      <w:lvlText w:val="%7."/>
      <w:lvlJc w:val="left"/>
      <w:pPr>
        <w:ind w:left="5748" w:hanging="480"/>
      </w:pPr>
    </w:lvl>
    <w:lvl w:ilvl="7" w:tplc="04090019" w:tentative="1">
      <w:start w:val="1"/>
      <w:numFmt w:val="ideographTraditional"/>
      <w:lvlText w:val="%8、"/>
      <w:lvlJc w:val="left"/>
      <w:pPr>
        <w:ind w:left="6228" w:hanging="480"/>
      </w:pPr>
    </w:lvl>
    <w:lvl w:ilvl="8" w:tplc="0409001B" w:tentative="1">
      <w:start w:val="1"/>
      <w:numFmt w:val="lowerRoman"/>
      <w:lvlText w:val="%9."/>
      <w:lvlJc w:val="right"/>
      <w:pPr>
        <w:ind w:left="6708" w:hanging="480"/>
      </w:pPr>
    </w:lvl>
  </w:abstractNum>
  <w:abstractNum w:abstractNumId="2">
    <w:nsid w:val="4FCA40B2"/>
    <w:multiLevelType w:val="hybridMultilevel"/>
    <w:tmpl w:val="401A716C"/>
    <w:lvl w:ilvl="0" w:tplc="0409000D">
      <w:start w:val="1"/>
      <w:numFmt w:val="bullet"/>
      <w:lvlText w:val=""/>
      <w:lvlJc w:val="left"/>
      <w:pPr>
        <w:ind w:left="2466" w:hanging="480"/>
      </w:pPr>
      <w:rPr>
        <w:rFonts w:ascii="Wingdings" w:hAnsi="Wingdings" w:hint="default"/>
      </w:rPr>
    </w:lvl>
    <w:lvl w:ilvl="1" w:tplc="04090003" w:tentative="1">
      <w:start w:val="1"/>
      <w:numFmt w:val="bullet"/>
      <w:lvlText w:val=""/>
      <w:lvlJc w:val="left"/>
      <w:pPr>
        <w:ind w:left="2946" w:hanging="480"/>
      </w:pPr>
      <w:rPr>
        <w:rFonts w:ascii="Wingdings" w:hAnsi="Wingdings" w:hint="default"/>
      </w:rPr>
    </w:lvl>
    <w:lvl w:ilvl="2" w:tplc="04090005" w:tentative="1">
      <w:start w:val="1"/>
      <w:numFmt w:val="bullet"/>
      <w:lvlText w:val=""/>
      <w:lvlJc w:val="left"/>
      <w:pPr>
        <w:ind w:left="3426" w:hanging="480"/>
      </w:pPr>
      <w:rPr>
        <w:rFonts w:ascii="Wingdings" w:hAnsi="Wingdings" w:hint="default"/>
      </w:rPr>
    </w:lvl>
    <w:lvl w:ilvl="3" w:tplc="04090001" w:tentative="1">
      <w:start w:val="1"/>
      <w:numFmt w:val="bullet"/>
      <w:lvlText w:val=""/>
      <w:lvlJc w:val="left"/>
      <w:pPr>
        <w:ind w:left="3906" w:hanging="480"/>
      </w:pPr>
      <w:rPr>
        <w:rFonts w:ascii="Wingdings" w:hAnsi="Wingdings" w:hint="default"/>
      </w:rPr>
    </w:lvl>
    <w:lvl w:ilvl="4" w:tplc="04090003" w:tentative="1">
      <w:start w:val="1"/>
      <w:numFmt w:val="bullet"/>
      <w:lvlText w:val=""/>
      <w:lvlJc w:val="left"/>
      <w:pPr>
        <w:ind w:left="4386" w:hanging="480"/>
      </w:pPr>
      <w:rPr>
        <w:rFonts w:ascii="Wingdings" w:hAnsi="Wingdings" w:hint="default"/>
      </w:rPr>
    </w:lvl>
    <w:lvl w:ilvl="5" w:tplc="04090005" w:tentative="1">
      <w:start w:val="1"/>
      <w:numFmt w:val="bullet"/>
      <w:lvlText w:val=""/>
      <w:lvlJc w:val="left"/>
      <w:pPr>
        <w:ind w:left="4866" w:hanging="480"/>
      </w:pPr>
      <w:rPr>
        <w:rFonts w:ascii="Wingdings" w:hAnsi="Wingdings" w:hint="default"/>
      </w:rPr>
    </w:lvl>
    <w:lvl w:ilvl="6" w:tplc="04090001" w:tentative="1">
      <w:start w:val="1"/>
      <w:numFmt w:val="bullet"/>
      <w:lvlText w:val=""/>
      <w:lvlJc w:val="left"/>
      <w:pPr>
        <w:ind w:left="5346" w:hanging="480"/>
      </w:pPr>
      <w:rPr>
        <w:rFonts w:ascii="Wingdings" w:hAnsi="Wingdings" w:hint="default"/>
      </w:rPr>
    </w:lvl>
    <w:lvl w:ilvl="7" w:tplc="04090003" w:tentative="1">
      <w:start w:val="1"/>
      <w:numFmt w:val="bullet"/>
      <w:lvlText w:val=""/>
      <w:lvlJc w:val="left"/>
      <w:pPr>
        <w:ind w:left="5826" w:hanging="480"/>
      </w:pPr>
      <w:rPr>
        <w:rFonts w:ascii="Wingdings" w:hAnsi="Wingdings" w:hint="default"/>
      </w:rPr>
    </w:lvl>
    <w:lvl w:ilvl="8" w:tplc="04090005" w:tentative="1">
      <w:start w:val="1"/>
      <w:numFmt w:val="bullet"/>
      <w:lvlText w:val=""/>
      <w:lvlJc w:val="left"/>
      <w:pPr>
        <w:ind w:left="6306" w:hanging="480"/>
      </w:pPr>
      <w:rPr>
        <w:rFonts w:ascii="Wingdings" w:hAnsi="Wingdings" w:hint="default"/>
      </w:rPr>
    </w:lvl>
  </w:abstractNum>
  <w:abstractNum w:abstractNumId="3">
    <w:nsid w:val="58105F5A"/>
    <w:multiLevelType w:val="multilevel"/>
    <w:tmpl w:val="69FC5070"/>
    <w:lvl w:ilvl="0">
      <w:start w:val="1"/>
      <w:numFmt w:val="bullet"/>
      <w:lvlText w:val=""/>
      <w:lvlJc w:val="left"/>
      <w:pPr>
        <w:ind w:left="764" w:hanging="480"/>
      </w:pPr>
      <w:rPr>
        <w:rFonts w:ascii="Wingdings" w:hAnsi="Wingdings" w:hint="default"/>
      </w:rPr>
    </w:lvl>
    <w:lvl w:ilvl="1" w:tentative="1">
      <w:start w:val="1"/>
      <w:numFmt w:val="bullet"/>
      <w:lvlText w:val=""/>
      <w:lvlJc w:val="left"/>
      <w:pPr>
        <w:ind w:left="1244" w:hanging="480"/>
      </w:pPr>
      <w:rPr>
        <w:rFonts w:ascii="Wingdings" w:hAnsi="Wingdings" w:hint="default"/>
      </w:rPr>
    </w:lvl>
    <w:lvl w:ilvl="2" w:tentative="1">
      <w:start w:val="1"/>
      <w:numFmt w:val="bullet"/>
      <w:lvlText w:val=""/>
      <w:lvlJc w:val="left"/>
      <w:pPr>
        <w:ind w:left="1724" w:hanging="480"/>
      </w:pPr>
      <w:rPr>
        <w:rFonts w:ascii="Wingdings" w:hAnsi="Wingdings" w:hint="default"/>
      </w:rPr>
    </w:lvl>
    <w:lvl w:ilvl="3" w:tentative="1">
      <w:start w:val="1"/>
      <w:numFmt w:val="bullet"/>
      <w:lvlText w:val=""/>
      <w:lvlJc w:val="left"/>
      <w:pPr>
        <w:ind w:left="2204" w:hanging="480"/>
      </w:pPr>
      <w:rPr>
        <w:rFonts w:ascii="Wingdings" w:hAnsi="Wingdings" w:hint="default"/>
      </w:rPr>
    </w:lvl>
    <w:lvl w:ilvl="4" w:tentative="1">
      <w:start w:val="1"/>
      <w:numFmt w:val="bullet"/>
      <w:lvlText w:val=""/>
      <w:lvlJc w:val="left"/>
      <w:pPr>
        <w:ind w:left="2684" w:hanging="480"/>
      </w:pPr>
      <w:rPr>
        <w:rFonts w:ascii="Wingdings" w:hAnsi="Wingdings" w:hint="default"/>
      </w:rPr>
    </w:lvl>
    <w:lvl w:ilvl="5" w:tentative="1">
      <w:start w:val="1"/>
      <w:numFmt w:val="bullet"/>
      <w:lvlText w:val=""/>
      <w:lvlJc w:val="left"/>
      <w:pPr>
        <w:ind w:left="3164" w:hanging="480"/>
      </w:pPr>
      <w:rPr>
        <w:rFonts w:ascii="Wingdings" w:hAnsi="Wingdings" w:hint="default"/>
      </w:rPr>
    </w:lvl>
    <w:lvl w:ilvl="6" w:tentative="1">
      <w:start w:val="1"/>
      <w:numFmt w:val="bullet"/>
      <w:lvlText w:val=""/>
      <w:lvlJc w:val="left"/>
      <w:pPr>
        <w:ind w:left="3644" w:hanging="480"/>
      </w:pPr>
      <w:rPr>
        <w:rFonts w:ascii="Wingdings" w:hAnsi="Wingdings" w:hint="default"/>
      </w:rPr>
    </w:lvl>
    <w:lvl w:ilvl="7" w:tentative="1">
      <w:start w:val="1"/>
      <w:numFmt w:val="bullet"/>
      <w:lvlText w:val=""/>
      <w:lvlJc w:val="left"/>
      <w:pPr>
        <w:ind w:left="4124" w:hanging="480"/>
      </w:pPr>
      <w:rPr>
        <w:rFonts w:ascii="Wingdings" w:hAnsi="Wingdings" w:hint="default"/>
      </w:rPr>
    </w:lvl>
    <w:lvl w:ilvl="8" w:tentative="1">
      <w:start w:val="1"/>
      <w:numFmt w:val="bullet"/>
      <w:lvlText w:val=""/>
      <w:lvlJc w:val="left"/>
      <w:pPr>
        <w:ind w:left="4604" w:hanging="480"/>
      </w:pPr>
      <w:rPr>
        <w:rFonts w:ascii="Wingdings" w:hAnsi="Wingdings" w:hint="default"/>
      </w:rPr>
    </w:lvl>
  </w:abstractNum>
  <w:abstractNum w:abstractNumId="4">
    <w:nsid w:val="58105F65"/>
    <w:multiLevelType w:val="multilevel"/>
    <w:tmpl w:val="58105F65"/>
    <w:lvl w:ilvl="0">
      <w:start w:val="1"/>
      <w:numFmt w:val="bullet"/>
      <w:lvlText w:val=""/>
      <w:lvlJc w:val="left"/>
      <w:pPr>
        <w:ind w:left="2595" w:hanging="480"/>
      </w:pPr>
      <w:rPr>
        <w:rFonts w:ascii="Wingdings" w:hAnsi="Wingdings" w:hint="default"/>
      </w:rPr>
    </w:lvl>
    <w:lvl w:ilvl="1" w:tentative="1">
      <w:start w:val="1"/>
      <w:numFmt w:val="bullet"/>
      <w:lvlText w:val=""/>
      <w:lvlJc w:val="left"/>
      <w:pPr>
        <w:ind w:left="3075" w:hanging="480"/>
      </w:pPr>
      <w:rPr>
        <w:rFonts w:ascii="Wingdings" w:hAnsi="Wingdings" w:hint="default"/>
      </w:rPr>
    </w:lvl>
    <w:lvl w:ilvl="2" w:tentative="1">
      <w:start w:val="1"/>
      <w:numFmt w:val="bullet"/>
      <w:lvlText w:val=""/>
      <w:lvlJc w:val="left"/>
      <w:pPr>
        <w:ind w:left="3555" w:hanging="480"/>
      </w:pPr>
      <w:rPr>
        <w:rFonts w:ascii="Wingdings" w:hAnsi="Wingdings" w:hint="default"/>
      </w:rPr>
    </w:lvl>
    <w:lvl w:ilvl="3" w:tentative="1">
      <w:start w:val="1"/>
      <w:numFmt w:val="bullet"/>
      <w:lvlText w:val=""/>
      <w:lvlJc w:val="left"/>
      <w:pPr>
        <w:ind w:left="4035" w:hanging="480"/>
      </w:pPr>
      <w:rPr>
        <w:rFonts w:ascii="Wingdings" w:hAnsi="Wingdings" w:hint="default"/>
      </w:rPr>
    </w:lvl>
    <w:lvl w:ilvl="4" w:tentative="1">
      <w:start w:val="1"/>
      <w:numFmt w:val="bullet"/>
      <w:lvlText w:val=""/>
      <w:lvlJc w:val="left"/>
      <w:pPr>
        <w:ind w:left="4515" w:hanging="480"/>
      </w:pPr>
      <w:rPr>
        <w:rFonts w:ascii="Wingdings" w:hAnsi="Wingdings" w:hint="default"/>
      </w:rPr>
    </w:lvl>
    <w:lvl w:ilvl="5" w:tentative="1">
      <w:start w:val="1"/>
      <w:numFmt w:val="bullet"/>
      <w:lvlText w:val=""/>
      <w:lvlJc w:val="left"/>
      <w:pPr>
        <w:ind w:left="4995" w:hanging="480"/>
      </w:pPr>
      <w:rPr>
        <w:rFonts w:ascii="Wingdings" w:hAnsi="Wingdings" w:hint="default"/>
      </w:rPr>
    </w:lvl>
    <w:lvl w:ilvl="6" w:tentative="1">
      <w:start w:val="1"/>
      <w:numFmt w:val="bullet"/>
      <w:lvlText w:val=""/>
      <w:lvlJc w:val="left"/>
      <w:pPr>
        <w:ind w:left="5475" w:hanging="480"/>
      </w:pPr>
      <w:rPr>
        <w:rFonts w:ascii="Wingdings" w:hAnsi="Wingdings" w:hint="default"/>
      </w:rPr>
    </w:lvl>
    <w:lvl w:ilvl="7" w:tentative="1">
      <w:start w:val="1"/>
      <w:numFmt w:val="bullet"/>
      <w:lvlText w:val=""/>
      <w:lvlJc w:val="left"/>
      <w:pPr>
        <w:ind w:left="5955" w:hanging="480"/>
      </w:pPr>
      <w:rPr>
        <w:rFonts w:ascii="Wingdings" w:hAnsi="Wingdings" w:hint="default"/>
      </w:rPr>
    </w:lvl>
    <w:lvl w:ilvl="8" w:tentative="1">
      <w:start w:val="1"/>
      <w:numFmt w:val="bullet"/>
      <w:lvlText w:val=""/>
      <w:lvlJc w:val="left"/>
      <w:pPr>
        <w:ind w:left="6435" w:hanging="48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20"/>
  <w:drawingGridVerticalSpacing w:val="0"/>
  <w:displayHorizontalDrawingGridEvery w:val="2"/>
  <w:displayVerticalDrawingGridEvery w:val="2"/>
  <w:noPunctuationKerning/>
  <w:characterSpacingControl w:val="doNotCompress"/>
  <w:hdrShapeDefaults>
    <o:shapedefaults v:ext="edit" spidmax="2049" fillcolor="#759cd2" strokecolor="#446188">
      <v:fill color="#759cd2" color2="#a3c5f1" type="gradient">
        <o:fill v:ext="view" type="gradientUnscaled"/>
      </v:fill>
      <v:stroke color="#446188" weight="2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51A"/>
    <w:rsid w:val="00010257"/>
    <w:rsid w:val="00013904"/>
    <w:rsid w:val="0003081B"/>
    <w:rsid w:val="00043077"/>
    <w:rsid w:val="00044738"/>
    <w:rsid w:val="00053738"/>
    <w:rsid w:val="000579F2"/>
    <w:rsid w:val="00076424"/>
    <w:rsid w:val="00083884"/>
    <w:rsid w:val="000A20C0"/>
    <w:rsid w:val="000A267A"/>
    <w:rsid w:val="000C301B"/>
    <w:rsid w:val="000D2A7F"/>
    <w:rsid w:val="000F5E35"/>
    <w:rsid w:val="00117A97"/>
    <w:rsid w:val="00121928"/>
    <w:rsid w:val="001234E6"/>
    <w:rsid w:val="00123DC4"/>
    <w:rsid w:val="00155893"/>
    <w:rsid w:val="001A54CB"/>
    <w:rsid w:val="001B220B"/>
    <w:rsid w:val="001C403E"/>
    <w:rsid w:val="001C6283"/>
    <w:rsid w:val="001F2C72"/>
    <w:rsid w:val="00200F04"/>
    <w:rsid w:val="00203FCF"/>
    <w:rsid w:val="00227C94"/>
    <w:rsid w:val="00233288"/>
    <w:rsid w:val="00243EB4"/>
    <w:rsid w:val="002474C8"/>
    <w:rsid w:val="00263172"/>
    <w:rsid w:val="00276672"/>
    <w:rsid w:val="00276A51"/>
    <w:rsid w:val="002A0729"/>
    <w:rsid w:val="002D33E7"/>
    <w:rsid w:val="003316C1"/>
    <w:rsid w:val="003340FB"/>
    <w:rsid w:val="003D5CB3"/>
    <w:rsid w:val="003E1802"/>
    <w:rsid w:val="00415AC3"/>
    <w:rsid w:val="0042373E"/>
    <w:rsid w:val="00432F3B"/>
    <w:rsid w:val="004440AD"/>
    <w:rsid w:val="00451B2A"/>
    <w:rsid w:val="00465D2D"/>
    <w:rsid w:val="00490835"/>
    <w:rsid w:val="00493B7E"/>
    <w:rsid w:val="004A70FF"/>
    <w:rsid w:val="004B651A"/>
    <w:rsid w:val="004C03C2"/>
    <w:rsid w:val="004C190D"/>
    <w:rsid w:val="004F0D2D"/>
    <w:rsid w:val="00543836"/>
    <w:rsid w:val="005465D6"/>
    <w:rsid w:val="005475B8"/>
    <w:rsid w:val="00592FB2"/>
    <w:rsid w:val="005C19A7"/>
    <w:rsid w:val="005D1E72"/>
    <w:rsid w:val="005D5EF4"/>
    <w:rsid w:val="005E35D1"/>
    <w:rsid w:val="005F4F74"/>
    <w:rsid w:val="005F6E47"/>
    <w:rsid w:val="006530B1"/>
    <w:rsid w:val="00673EEB"/>
    <w:rsid w:val="00674978"/>
    <w:rsid w:val="00681A93"/>
    <w:rsid w:val="00695824"/>
    <w:rsid w:val="006A1653"/>
    <w:rsid w:val="006A5AE7"/>
    <w:rsid w:val="006B25E5"/>
    <w:rsid w:val="006D23B5"/>
    <w:rsid w:val="006D5241"/>
    <w:rsid w:val="006E3088"/>
    <w:rsid w:val="00711120"/>
    <w:rsid w:val="007554F0"/>
    <w:rsid w:val="00762A87"/>
    <w:rsid w:val="00770847"/>
    <w:rsid w:val="00782C35"/>
    <w:rsid w:val="007B2474"/>
    <w:rsid w:val="00806A24"/>
    <w:rsid w:val="00855FDA"/>
    <w:rsid w:val="00864E60"/>
    <w:rsid w:val="00882609"/>
    <w:rsid w:val="008916B2"/>
    <w:rsid w:val="008A21A2"/>
    <w:rsid w:val="008F74D6"/>
    <w:rsid w:val="009152AB"/>
    <w:rsid w:val="00927898"/>
    <w:rsid w:val="00941788"/>
    <w:rsid w:val="009536A2"/>
    <w:rsid w:val="00964FA7"/>
    <w:rsid w:val="0098410A"/>
    <w:rsid w:val="009930A1"/>
    <w:rsid w:val="009A3EAF"/>
    <w:rsid w:val="009C737E"/>
    <w:rsid w:val="00A057C0"/>
    <w:rsid w:val="00A0609B"/>
    <w:rsid w:val="00A11429"/>
    <w:rsid w:val="00A1517C"/>
    <w:rsid w:val="00A374DE"/>
    <w:rsid w:val="00A50EB2"/>
    <w:rsid w:val="00A95367"/>
    <w:rsid w:val="00AB18B8"/>
    <w:rsid w:val="00AE28D5"/>
    <w:rsid w:val="00B35AB2"/>
    <w:rsid w:val="00BA56E3"/>
    <w:rsid w:val="00BD2C5E"/>
    <w:rsid w:val="00BD53FC"/>
    <w:rsid w:val="00BE780F"/>
    <w:rsid w:val="00BF1095"/>
    <w:rsid w:val="00BF1601"/>
    <w:rsid w:val="00C073F7"/>
    <w:rsid w:val="00C12923"/>
    <w:rsid w:val="00C23FF4"/>
    <w:rsid w:val="00C55DE0"/>
    <w:rsid w:val="00C56459"/>
    <w:rsid w:val="00C6154C"/>
    <w:rsid w:val="00C76626"/>
    <w:rsid w:val="00CA75BE"/>
    <w:rsid w:val="00CC659A"/>
    <w:rsid w:val="00CC6FDE"/>
    <w:rsid w:val="00CD3BF0"/>
    <w:rsid w:val="00CE160B"/>
    <w:rsid w:val="00D334B6"/>
    <w:rsid w:val="00D37632"/>
    <w:rsid w:val="00D40835"/>
    <w:rsid w:val="00D51D40"/>
    <w:rsid w:val="00D54364"/>
    <w:rsid w:val="00D7321C"/>
    <w:rsid w:val="00DB4FC6"/>
    <w:rsid w:val="00DB7640"/>
    <w:rsid w:val="00DF7E02"/>
    <w:rsid w:val="00E051EC"/>
    <w:rsid w:val="00E11C72"/>
    <w:rsid w:val="00E47859"/>
    <w:rsid w:val="00E64029"/>
    <w:rsid w:val="00E7392B"/>
    <w:rsid w:val="00E95A45"/>
    <w:rsid w:val="00EC1BA6"/>
    <w:rsid w:val="00ED5007"/>
    <w:rsid w:val="00EE605B"/>
    <w:rsid w:val="00F00CD1"/>
    <w:rsid w:val="00F01E77"/>
    <w:rsid w:val="00F058DC"/>
    <w:rsid w:val="00F11FA8"/>
    <w:rsid w:val="00F4426D"/>
    <w:rsid w:val="00F834AE"/>
    <w:rsid w:val="00F940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759cd2" strokecolor="#446188">
      <v:fill color="#759cd2" color2="#a3c5f1" type="gradient">
        <o:fill v:ext="view" type="gradientUnscaled"/>
      </v:fill>
      <v:stroke color="#446188" weight="2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PMingLiU"/>
      <w:sz w:val="26"/>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6"/>
      <w:szCs w:val="16"/>
    </w:rPr>
  </w:style>
  <w:style w:type="paragraph" w:styleId="a4">
    <w:name w:val="Body Text"/>
    <w:basedOn w:val="a"/>
    <w:pPr>
      <w:spacing w:line="360" w:lineRule="auto"/>
    </w:pPr>
    <w:rPr>
      <w:rFonts w:eastAsia="宋体"/>
      <w:b/>
      <w:bCs/>
      <w:sz w:val="20"/>
      <w:lang w:eastAsia="zh-CN"/>
    </w:rPr>
  </w:style>
  <w:style w:type="paragraph" w:styleId="a5">
    <w:name w:val="footer"/>
    <w:basedOn w:val="a"/>
    <w:pPr>
      <w:tabs>
        <w:tab w:val="center" w:pos="4153"/>
        <w:tab w:val="right" w:pos="8306"/>
      </w:tabs>
    </w:pPr>
  </w:style>
  <w:style w:type="paragraph" w:styleId="a6">
    <w:name w:val="footnote text"/>
    <w:basedOn w:val="a"/>
    <w:rPr>
      <w:sz w:val="20"/>
      <w:szCs w:val="20"/>
    </w:rPr>
  </w:style>
  <w:style w:type="paragraph" w:styleId="a7">
    <w:name w:val="header"/>
    <w:basedOn w:val="a"/>
    <w:pPr>
      <w:tabs>
        <w:tab w:val="center" w:pos="4153"/>
        <w:tab w:val="right" w:pos="8306"/>
      </w:tabs>
    </w:pPr>
  </w:style>
  <w:style w:type="character" w:styleId="a8">
    <w:name w:val="footnote reference"/>
    <w:rPr>
      <w:vertAlign w:val="superscript"/>
    </w:rPr>
  </w:style>
  <w:style w:type="character" w:styleId="a9">
    <w:name w:val="Hyperlink"/>
    <w:rPr>
      <w:u w:val="single"/>
    </w:rPr>
  </w:style>
  <w:style w:type="paragraph" w:customStyle="1" w:styleId="BodyText2CharChar">
    <w:name w:val="Body Text 2 Char Char"/>
    <w:basedOn w:val="a"/>
    <w:pPr>
      <w:jc w:val="both"/>
    </w:pPr>
    <w:rPr>
      <w:spacing w:val="20"/>
      <w:sz w:val="22"/>
    </w:rPr>
  </w:style>
  <w:style w:type="paragraph" w:customStyle="1" w:styleId="1">
    <w:name w:val="清單段落1"/>
    <w:basedOn w:val="a"/>
    <w:pPr>
      <w:ind w:firstLineChars="200" w:firstLine="420"/>
    </w:pPr>
  </w:style>
  <w:style w:type="paragraph" w:customStyle="1" w:styleId="Default">
    <w:name w:val="Default"/>
    <w:pPr>
      <w:autoSpaceDE w:val="0"/>
      <w:autoSpaceDN w:val="0"/>
      <w:adjustRightInd w:val="0"/>
    </w:pPr>
    <w:rPr>
      <w:rFonts w:ascii="宋体" w:cs="宋体"/>
      <w:sz w:val="24"/>
      <w:szCs w:val="24"/>
    </w:rPr>
  </w:style>
  <w:style w:type="character" w:customStyle="1" w:styleId="10">
    <w:name w:val="頁碼1"/>
    <w:basedOn w:val="a0"/>
  </w:style>
  <w:style w:type="paragraph" w:styleId="HTML">
    <w:name w:val="HTML Preformatted"/>
    <w:basedOn w:val="a"/>
    <w:link w:val="HTMLChar"/>
    <w:uiPriority w:val="99"/>
    <w:semiHidden/>
    <w:unhideWhenUsed/>
    <w:rsid w:val="003D5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har">
    <w:name w:val="HTML 预设格式 Char"/>
    <w:basedOn w:val="a0"/>
    <w:link w:val="HTML"/>
    <w:uiPriority w:val="99"/>
    <w:semiHidden/>
    <w:rsid w:val="003D5CB3"/>
    <w:rPr>
      <w:rFonts w:ascii="Courier New" w:eastAsia="Times New Roman" w:hAnsi="Courier New" w:cs="Courier New"/>
      <w:lang w:eastAsia="zh-TW"/>
    </w:rPr>
  </w:style>
  <w:style w:type="paragraph" w:styleId="aa">
    <w:name w:val="Normal (Web)"/>
    <w:basedOn w:val="a"/>
    <w:uiPriority w:val="99"/>
    <w:semiHidden/>
    <w:unhideWhenUsed/>
    <w:rsid w:val="00E47859"/>
    <w:pPr>
      <w:spacing w:before="100" w:beforeAutospacing="1" w:after="100" w:afterAutospacing="1"/>
    </w:pPr>
    <w:rPr>
      <w:rFonts w:eastAsia="Times New Roman"/>
      <w:sz w:val="24"/>
    </w:rPr>
  </w:style>
  <w:style w:type="paragraph" w:styleId="ab">
    <w:name w:val="List Paragraph"/>
    <w:basedOn w:val="a"/>
    <w:uiPriority w:val="34"/>
    <w:qFormat/>
    <w:rsid w:val="002D33E7"/>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PMingLiU"/>
      <w:sz w:val="26"/>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6"/>
      <w:szCs w:val="16"/>
    </w:rPr>
  </w:style>
  <w:style w:type="paragraph" w:styleId="a4">
    <w:name w:val="Body Text"/>
    <w:basedOn w:val="a"/>
    <w:pPr>
      <w:spacing w:line="360" w:lineRule="auto"/>
    </w:pPr>
    <w:rPr>
      <w:rFonts w:eastAsia="宋体"/>
      <w:b/>
      <w:bCs/>
      <w:sz w:val="20"/>
      <w:lang w:eastAsia="zh-CN"/>
    </w:rPr>
  </w:style>
  <w:style w:type="paragraph" w:styleId="a5">
    <w:name w:val="footer"/>
    <w:basedOn w:val="a"/>
    <w:pPr>
      <w:tabs>
        <w:tab w:val="center" w:pos="4153"/>
        <w:tab w:val="right" w:pos="8306"/>
      </w:tabs>
    </w:pPr>
  </w:style>
  <w:style w:type="paragraph" w:styleId="a6">
    <w:name w:val="footnote text"/>
    <w:basedOn w:val="a"/>
    <w:rPr>
      <w:sz w:val="20"/>
      <w:szCs w:val="20"/>
    </w:rPr>
  </w:style>
  <w:style w:type="paragraph" w:styleId="a7">
    <w:name w:val="header"/>
    <w:basedOn w:val="a"/>
    <w:pPr>
      <w:tabs>
        <w:tab w:val="center" w:pos="4153"/>
        <w:tab w:val="right" w:pos="8306"/>
      </w:tabs>
    </w:pPr>
  </w:style>
  <w:style w:type="character" w:styleId="a8">
    <w:name w:val="footnote reference"/>
    <w:rPr>
      <w:vertAlign w:val="superscript"/>
    </w:rPr>
  </w:style>
  <w:style w:type="character" w:styleId="a9">
    <w:name w:val="Hyperlink"/>
    <w:rPr>
      <w:u w:val="single"/>
    </w:rPr>
  </w:style>
  <w:style w:type="paragraph" w:customStyle="1" w:styleId="BodyText2CharChar">
    <w:name w:val="Body Text 2 Char Char"/>
    <w:basedOn w:val="a"/>
    <w:pPr>
      <w:jc w:val="both"/>
    </w:pPr>
    <w:rPr>
      <w:spacing w:val="20"/>
      <w:sz w:val="22"/>
    </w:rPr>
  </w:style>
  <w:style w:type="paragraph" w:customStyle="1" w:styleId="1">
    <w:name w:val="清單段落1"/>
    <w:basedOn w:val="a"/>
    <w:pPr>
      <w:ind w:firstLineChars="200" w:firstLine="420"/>
    </w:pPr>
  </w:style>
  <w:style w:type="paragraph" w:customStyle="1" w:styleId="Default">
    <w:name w:val="Default"/>
    <w:pPr>
      <w:autoSpaceDE w:val="0"/>
      <w:autoSpaceDN w:val="0"/>
      <w:adjustRightInd w:val="0"/>
    </w:pPr>
    <w:rPr>
      <w:rFonts w:ascii="宋体" w:cs="宋体"/>
      <w:sz w:val="24"/>
      <w:szCs w:val="24"/>
    </w:rPr>
  </w:style>
  <w:style w:type="character" w:customStyle="1" w:styleId="10">
    <w:name w:val="頁碼1"/>
    <w:basedOn w:val="a0"/>
  </w:style>
  <w:style w:type="paragraph" w:styleId="HTML">
    <w:name w:val="HTML Preformatted"/>
    <w:basedOn w:val="a"/>
    <w:link w:val="HTMLChar"/>
    <w:uiPriority w:val="99"/>
    <w:semiHidden/>
    <w:unhideWhenUsed/>
    <w:rsid w:val="003D5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har">
    <w:name w:val="HTML 预设格式 Char"/>
    <w:basedOn w:val="a0"/>
    <w:link w:val="HTML"/>
    <w:uiPriority w:val="99"/>
    <w:semiHidden/>
    <w:rsid w:val="003D5CB3"/>
    <w:rPr>
      <w:rFonts w:ascii="Courier New" w:eastAsia="Times New Roman" w:hAnsi="Courier New" w:cs="Courier New"/>
      <w:lang w:eastAsia="zh-TW"/>
    </w:rPr>
  </w:style>
  <w:style w:type="paragraph" w:styleId="aa">
    <w:name w:val="Normal (Web)"/>
    <w:basedOn w:val="a"/>
    <w:uiPriority w:val="99"/>
    <w:semiHidden/>
    <w:unhideWhenUsed/>
    <w:rsid w:val="00E47859"/>
    <w:pPr>
      <w:spacing w:before="100" w:beforeAutospacing="1" w:after="100" w:afterAutospacing="1"/>
    </w:pPr>
    <w:rPr>
      <w:rFonts w:eastAsia="Times New Roman"/>
      <w:sz w:val="24"/>
    </w:rPr>
  </w:style>
  <w:style w:type="paragraph" w:styleId="ab">
    <w:name w:val="List Paragraph"/>
    <w:basedOn w:val="a"/>
    <w:uiPriority w:val="34"/>
    <w:qFormat/>
    <w:rsid w:val="002D33E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157165">
      <w:bodyDiv w:val="1"/>
      <w:marLeft w:val="0"/>
      <w:marRight w:val="0"/>
      <w:marTop w:val="0"/>
      <w:marBottom w:val="0"/>
      <w:divBdr>
        <w:top w:val="none" w:sz="0" w:space="0" w:color="auto"/>
        <w:left w:val="none" w:sz="0" w:space="0" w:color="auto"/>
        <w:bottom w:val="none" w:sz="0" w:space="0" w:color="auto"/>
        <w:right w:val="none" w:sz="0" w:space="0" w:color="auto"/>
      </w:divBdr>
    </w:div>
    <w:div w:id="1912042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extobj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40C4EF-0E09-4588-B9F1-CF483ECC4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歡樂時光</vt:lpstr>
    </vt:vector>
  </TitlesOfParts>
  <Company>The Government of HKSAR</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歡樂時光</dc:title>
  <dc:creator>maggie_xie</dc:creator>
  <cp:lastModifiedBy>user</cp:lastModifiedBy>
  <cp:revision>3</cp:revision>
  <cp:lastPrinted>2018-02-26T09:20:00Z</cp:lastPrinted>
  <dcterms:created xsi:type="dcterms:W3CDTF">2019-11-12T08:24:00Z</dcterms:created>
  <dcterms:modified xsi:type="dcterms:W3CDTF">2019-11-13T09:06:00Z</dcterms:modified>
</cp:coreProperties>
</file>