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4F12" w14:textId="77777777" w:rsidR="004B799A" w:rsidRPr="002C7342" w:rsidRDefault="004B799A">
      <w:pPr>
        <w:rPr>
          <w:rFonts w:eastAsia="PMingLiU"/>
          <w:b/>
          <w:bCs/>
          <w:spacing w:val="24"/>
          <w:sz w:val="28"/>
          <w:u w:val="single"/>
        </w:rPr>
      </w:pPr>
    </w:p>
    <w:p w14:paraId="7B4D382F" w14:textId="77777777" w:rsidR="004B799A" w:rsidRPr="002C7342" w:rsidRDefault="004B799A" w:rsidP="0085561F">
      <w:pPr>
        <w:keepNext/>
        <w:keepLines/>
        <w:adjustRightInd w:val="0"/>
        <w:snapToGrid w:val="0"/>
        <w:spacing w:after="120"/>
        <w:jc w:val="center"/>
        <w:rPr>
          <w:rFonts w:eastAsia="PMingLiU"/>
          <w:b/>
          <w:bCs/>
          <w:spacing w:val="24"/>
          <w:sz w:val="28"/>
          <w:u w:val="single"/>
          <w:lang w:eastAsia="zh-TW"/>
        </w:rPr>
      </w:pPr>
      <w:r w:rsidRPr="002C7342">
        <w:rPr>
          <w:rFonts w:eastAsia="PMingLiU" w:hAnsi="PMingLiU"/>
          <w:b/>
          <w:bCs/>
          <w:spacing w:val="24"/>
          <w:sz w:val="28"/>
          <w:u w:val="single"/>
          <w:lang w:eastAsia="zh-TW"/>
        </w:rPr>
        <w:t>海南省投資諮詢／服務機構簡表</w:t>
      </w:r>
    </w:p>
    <w:p w14:paraId="5C714A53" w14:textId="77777777" w:rsidR="00832B1E" w:rsidRPr="002C7342" w:rsidRDefault="00832B1E" w:rsidP="0085561F">
      <w:pPr>
        <w:jc w:val="center"/>
        <w:rPr>
          <w:rFonts w:eastAsia="PMingLiU"/>
          <w:b/>
          <w:bCs/>
          <w:spacing w:val="24"/>
          <w:sz w:val="28"/>
          <w:u w:val="single"/>
          <w:lang w:eastAsia="zh-TW"/>
        </w:rPr>
      </w:pPr>
      <w:r w:rsidRPr="002C7342">
        <w:rPr>
          <w:rFonts w:eastAsia="PMingLiU"/>
          <w:b/>
          <w:bCs/>
          <w:spacing w:val="24"/>
          <w:sz w:val="28"/>
          <w:u w:val="single"/>
          <w:lang w:eastAsia="zh-TW"/>
        </w:rPr>
        <w:t>(</w:t>
      </w:r>
      <w:r w:rsidR="0087192D" w:rsidRPr="002C7342">
        <w:rPr>
          <w:rFonts w:eastAsia="PMingLiU" w:hAnsi="PMingLiU"/>
          <w:b/>
          <w:bCs/>
          <w:spacing w:val="24"/>
          <w:sz w:val="28"/>
          <w:u w:val="single"/>
          <w:lang w:eastAsia="zh-TW"/>
        </w:rPr>
        <w:t>第</w:t>
      </w:r>
      <w:r w:rsidR="005105C3">
        <w:rPr>
          <w:rFonts w:eastAsia="PMingLiU" w:hAnsi="PMingLiU" w:hint="eastAsia"/>
          <w:b/>
          <w:bCs/>
          <w:spacing w:val="24"/>
          <w:sz w:val="28"/>
          <w:u w:val="single"/>
          <w:lang w:eastAsia="zh-TW"/>
        </w:rPr>
        <w:t>四</w:t>
      </w:r>
      <w:r w:rsidRPr="002C7342">
        <w:rPr>
          <w:rFonts w:eastAsia="PMingLiU" w:hAnsi="PMingLiU"/>
          <w:b/>
          <w:bCs/>
          <w:spacing w:val="24"/>
          <w:sz w:val="28"/>
          <w:u w:val="single"/>
          <w:lang w:eastAsia="zh-TW"/>
        </w:rPr>
        <w:t>版</w:t>
      </w:r>
      <w:r w:rsidRPr="002C7342">
        <w:rPr>
          <w:rFonts w:eastAsia="PMingLiU"/>
          <w:b/>
          <w:bCs/>
          <w:spacing w:val="24"/>
          <w:sz w:val="28"/>
          <w:u w:val="single"/>
          <w:lang w:eastAsia="zh-TW"/>
        </w:rPr>
        <w:t>)</w:t>
      </w:r>
    </w:p>
    <w:p w14:paraId="013D37AF" w14:textId="77777777" w:rsidR="00832B1E" w:rsidRPr="002C7342" w:rsidRDefault="00832B1E" w:rsidP="00840195">
      <w:pPr>
        <w:jc w:val="center"/>
        <w:rPr>
          <w:rFonts w:eastAsia="PMingLiU"/>
          <w:b/>
          <w:bCs/>
          <w:spacing w:val="24"/>
          <w:sz w:val="26"/>
          <w:szCs w:val="26"/>
          <w:u w:val="single"/>
          <w:lang w:eastAsia="zh-TW"/>
        </w:rPr>
      </w:pPr>
    </w:p>
    <w:p w14:paraId="248DECC6" w14:textId="77777777" w:rsidR="00565160" w:rsidRPr="002C7342" w:rsidRDefault="00565160" w:rsidP="00840195">
      <w:pPr>
        <w:keepNext/>
        <w:keepLines/>
        <w:adjustRightInd w:val="0"/>
        <w:snapToGrid w:val="0"/>
        <w:jc w:val="left"/>
        <w:rPr>
          <w:rFonts w:eastAsia="PMingLiU"/>
          <w:spacing w:val="24"/>
          <w:sz w:val="22"/>
          <w:lang w:eastAsia="zh-TW"/>
        </w:rPr>
      </w:pPr>
      <w:r w:rsidRPr="002C7342">
        <w:rPr>
          <w:rFonts w:eastAsia="PMingLiU" w:hAnsi="PMingLiU"/>
          <w:spacing w:val="24"/>
          <w:sz w:val="22"/>
          <w:lang w:eastAsia="zh-TW"/>
        </w:rPr>
        <w:t>為進一步協助港商到海南省發展，本辦根據所收集的資料製作以下簡表，</w:t>
      </w:r>
      <w:r w:rsidR="00501747" w:rsidRPr="002C7342">
        <w:rPr>
          <w:rFonts w:eastAsia="PMingLiU" w:hAnsi="PMingLiU"/>
          <w:spacing w:val="24"/>
          <w:sz w:val="22"/>
          <w:lang w:eastAsia="zh-TW"/>
        </w:rPr>
        <w:t>以</w:t>
      </w:r>
      <w:r w:rsidRPr="002C7342">
        <w:rPr>
          <w:rFonts w:eastAsia="PMingLiU" w:hAnsi="PMingLiU"/>
          <w:spacing w:val="24"/>
          <w:sz w:val="22"/>
          <w:lang w:eastAsia="zh-TW"/>
        </w:rPr>
        <w:t>方便港商諮詢聯繫：</w:t>
      </w:r>
    </w:p>
    <w:p w14:paraId="73C1243F" w14:textId="77777777" w:rsidR="00565160" w:rsidRPr="002C7342" w:rsidRDefault="00565160" w:rsidP="00565160">
      <w:pPr>
        <w:keepNext/>
        <w:keepLines/>
        <w:adjustRightInd w:val="0"/>
        <w:snapToGrid w:val="0"/>
        <w:ind w:left="416" w:hanging="416"/>
        <w:jc w:val="left"/>
        <w:rPr>
          <w:rFonts w:eastAsia="PMingLiU"/>
          <w:spacing w:val="24"/>
          <w:sz w:val="22"/>
          <w:lang w:eastAsia="zh-TW"/>
        </w:rPr>
      </w:pPr>
      <w:r w:rsidRPr="002C7342">
        <w:rPr>
          <w:rFonts w:eastAsia="PMingLiU"/>
          <w:spacing w:val="24"/>
          <w:sz w:val="22"/>
          <w:lang w:eastAsia="zh-TW"/>
        </w:rPr>
        <w:t>I.</w:t>
      </w:r>
      <w:r w:rsidRPr="002C7342">
        <w:rPr>
          <w:rFonts w:eastAsia="PMingLiU"/>
          <w:spacing w:val="24"/>
          <w:sz w:val="22"/>
          <w:lang w:eastAsia="zh-TW"/>
        </w:rPr>
        <w:tab/>
      </w:r>
      <w:r w:rsidRPr="002C7342">
        <w:rPr>
          <w:rFonts w:eastAsia="PMingLiU" w:hAnsi="PMingLiU"/>
          <w:spacing w:val="24"/>
          <w:sz w:val="22"/>
          <w:lang w:eastAsia="zh-TW"/>
        </w:rPr>
        <w:t>海南省主要諮詢／中介服務機構：為外商（包括港商）提供投資／政策諮詢、</w:t>
      </w:r>
      <w:proofErr w:type="gramStart"/>
      <w:r w:rsidRPr="002C7342">
        <w:rPr>
          <w:rFonts w:eastAsia="PMingLiU" w:hAnsi="PMingLiU"/>
          <w:spacing w:val="24"/>
          <w:sz w:val="22"/>
          <w:lang w:eastAsia="zh-TW"/>
        </w:rPr>
        <w:t>代辦外商投資企業和外商常駐代表機構設立手續等服務</w:t>
      </w:r>
      <w:r w:rsidRPr="002C7342">
        <w:rPr>
          <w:rFonts w:eastAsia="PMingLiU"/>
          <w:spacing w:val="24"/>
          <w:sz w:val="22"/>
          <w:lang w:eastAsia="zh-TW"/>
        </w:rPr>
        <w:t>;</w:t>
      </w:r>
      <w:proofErr w:type="gramEnd"/>
      <w:r w:rsidRPr="002C7342">
        <w:rPr>
          <w:rFonts w:eastAsia="PMingLiU"/>
          <w:spacing w:val="24"/>
          <w:sz w:val="22"/>
          <w:lang w:eastAsia="zh-TW"/>
        </w:rPr>
        <w:t xml:space="preserve"> </w:t>
      </w:r>
    </w:p>
    <w:p w14:paraId="539872B1" w14:textId="77777777" w:rsidR="00565160" w:rsidRPr="002C7342" w:rsidRDefault="00565160" w:rsidP="00565160">
      <w:pPr>
        <w:keepNext/>
        <w:keepLines/>
        <w:adjustRightInd w:val="0"/>
        <w:snapToGrid w:val="0"/>
        <w:jc w:val="left"/>
        <w:rPr>
          <w:rFonts w:eastAsia="PMingLiU"/>
          <w:spacing w:val="24"/>
          <w:sz w:val="22"/>
          <w:lang w:eastAsia="zh-TW"/>
        </w:rPr>
      </w:pPr>
      <w:r w:rsidRPr="002C7342">
        <w:rPr>
          <w:rFonts w:eastAsia="PMingLiU"/>
          <w:spacing w:val="24"/>
          <w:sz w:val="22"/>
          <w:lang w:eastAsia="zh-TW"/>
        </w:rPr>
        <w:t>II.</w:t>
      </w:r>
      <w:r w:rsidRPr="002C7342">
        <w:rPr>
          <w:rFonts w:eastAsia="PMingLiU"/>
          <w:spacing w:val="24"/>
          <w:sz w:val="22"/>
          <w:lang w:eastAsia="zh-TW"/>
        </w:rPr>
        <w:tab/>
      </w:r>
      <w:r w:rsidRPr="002C7342">
        <w:rPr>
          <w:rFonts w:eastAsia="PMingLiU" w:hAnsi="PMingLiU"/>
          <w:spacing w:val="24"/>
          <w:sz w:val="22"/>
          <w:lang w:eastAsia="zh-TW"/>
        </w:rPr>
        <w:t>海南省與經貿有關行政機構</w:t>
      </w:r>
      <w:r w:rsidRPr="002C7342">
        <w:rPr>
          <w:rFonts w:eastAsia="PMingLiU"/>
          <w:spacing w:val="24"/>
          <w:sz w:val="22"/>
          <w:lang w:eastAsia="zh-TW"/>
        </w:rPr>
        <w:t xml:space="preserve">; </w:t>
      </w:r>
      <w:r w:rsidRPr="002C7342">
        <w:rPr>
          <w:rFonts w:eastAsia="PMingLiU" w:hAnsi="PMingLiU"/>
          <w:spacing w:val="24"/>
          <w:sz w:val="22"/>
          <w:lang w:eastAsia="zh-TW"/>
        </w:rPr>
        <w:t>以及</w:t>
      </w:r>
    </w:p>
    <w:p w14:paraId="1A74E4D1" w14:textId="77777777" w:rsidR="004B799A" w:rsidRPr="002C7342" w:rsidRDefault="00565160" w:rsidP="00565160">
      <w:pPr>
        <w:rPr>
          <w:rFonts w:eastAsia="PMingLiU"/>
          <w:spacing w:val="24"/>
          <w:sz w:val="22"/>
          <w:lang w:eastAsia="zh-TW"/>
        </w:rPr>
      </w:pPr>
      <w:r w:rsidRPr="002C7342">
        <w:rPr>
          <w:rFonts w:eastAsia="PMingLiU"/>
          <w:spacing w:val="24"/>
          <w:sz w:val="22"/>
          <w:lang w:eastAsia="zh-TW"/>
        </w:rPr>
        <w:t>III.</w:t>
      </w:r>
      <w:r w:rsidRPr="002C7342">
        <w:rPr>
          <w:rFonts w:eastAsia="PMingLiU"/>
          <w:spacing w:val="24"/>
          <w:sz w:val="22"/>
          <w:lang w:eastAsia="zh-TW"/>
        </w:rPr>
        <w:tab/>
      </w:r>
      <w:r w:rsidRPr="002C7342">
        <w:rPr>
          <w:rFonts w:eastAsia="PMingLiU" w:hAnsi="PMingLiU"/>
          <w:spacing w:val="24"/>
          <w:sz w:val="22"/>
          <w:lang w:eastAsia="zh-TW"/>
        </w:rPr>
        <w:t>海南省各市主要經貿機構</w:t>
      </w:r>
    </w:p>
    <w:p w14:paraId="117AEAB7" w14:textId="77777777" w:rsidR="004B799A" w:rsidRPr="002C7342" w:rsidRDefault="004B799A">
      <w:pPr>
        <w:rPr>
          <w:rFonts w:eastAsia="PMingLiU"/>
          <w:spacing w:val="24"/>
          <w:sz w:val="26"/>
          <w:szCs w:val="26"/>
          <w:lang w:eastAsia="zh-TW"/>
        </w:rPr>
      </w:pPr>
    </w:p>
    <w:p w14:paraId="338B1837" w14:textId="77777777" w:rsidR="004B799A" w:rsidRPr="002C7342" w:rsidRDefault="004B799A">
      <w:pPr>
        <w:rPr>
          <w:rFonts w:eastAsia="PMingLiU"/>
          <w:spacing w:val="24"/>
          <w:sz w:val="26"/>
          <w:szCs w:val="26"/>
          <w:lang w:eastAsia="zh-TW"/>
        </w:rPr>
      </w:pPr>
    </w:p>
    <w:p w14:paraId="7A2CD67C" w14:textId="77777777" w:rsidR="004B799A" w:rsidRPr="002C7342" w:rsidRDefault="004B799A" w:rsidP="00202917">
      <w:pPr>
        <w:spacing w:line="360" w:lineRule="auto"/>
        <w:jc w:val="left"/>
        <w:rPr>
          <w:rFonts w:eastAsia="PMingLiU"/>
          <w:b/>
          <w:bCs/>
          <w:spacing w:val="20"/>
          <w:sz w:val="26"/>
          <w:lang w:eastAsia="zh-TW"/>
        </w:rPr>
      </w:pPr>
      <w:r w:rsidRPr="002C7342">
        <w:rPr>
          <w:rFonts w:eastAsia="PMingLiU"/>
          <w:b/>
          <w:bCs/>
          <w:spacing w:val="20"/>
          <w:sz w:val="26"/>
          <w:lang w:eastAsia="zh-TW"/>
        </w:rPr>
        <w:t xml:space="preserve">I. </w:t>
      </w:r>
      <w:r w:rsidRPr="002C7342">
        <w:rPr>
          <w:rFonts w:eastAsia="PMingLiU" w:hAnsi="PMingLiU"/>
          <w:b/>
          <w:bCs/>
          <w:spacing w:val="20"/>
          <w:sz w:val="26"/>
          <w:lang w:eastAsia="zh-TW"/>
        </w:rPr>
        <w:t>海南省</w:t>
      </w:r>
      <w:r w:rsidR="00712691" w:rsidRPr="002C7342">
        <w:rPr>
          <w:rFonts w:eastAsia="PMingLiU" w:hAnsi="PMingLiU"/>
          <w:b/>
          <w:bCs/>
          <w:spacing w:val="20"/>
          <w:sz w:val="26"/>
          <w:lang w:eastAsia="zh-TW"/>
        </w:rPr>
        <w:t>主要</w:t>
      </w:r>
      <w:r w:rsidRPr="002C7342">
        <w:rPr>
          <w:rFonts w:eastAsia="PMingLiU" w:hAnsi="PMingLiU"/>
          <w:b/>
          <w:bCs/>
          <w:spacing w:val="20"/>
          <w:sz w:val="26"/>
          <w:lang w:eastAsia="zh-TW"/>
        </w:rPr>
        <w:t>諮詢／中介服務機構</w:t>
      </w:r>
    </w:p>
    <w:tbl>
      <w:tblPr>
        <w:tblW w:w="1014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3200"/>
      </w:tblGrid>
      <w:tr w:rsidR="004B799A" w:rsidRPr="002C7342" w14:paraId="35F8C0E0" w14:textId="77777777" w:rsidTr="008C14D0">
        <w:trPr>
          <w:cantSplit/>
          <w:tblHeader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52D5174" w14:textId="77777777" w:rsidR="004B799A" w:rsidRPr="002C7342" w:rsidRDefault="004B799A">
            <w:pPr>
              <w:jc w:val="center"/>
              <w:rPr>
                <w:rFonts w:eastAsia="PMingLiU"/>
                <w:b/>
                <w:bCs/>
                <w:spacing w:val="20"/>
                <w:sz w:val="24"/>
                <w:lang w:eastAsia="zh-TW"/>
              </w:rPr>
            </w:pPr>
            <w:r w:rsidRPr="002C7342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諮詢／中介機構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569A9319" w14:textId="77777777" w:rsidR="004B799A" w:rsidRPr="002C7342" w:rsidRDefault="00565160">
            <w:pPr>
              <w:jc w:val="center"/>
              <w:rPr>
                <w:rFonts w:eastAsia="PMingLiU"/>
                <w:b/>
                <w:bCs/>
                <w:spacing w:val="20"/>
                <w:sz w:val="24"/>
                <w:lang w:eastAsia="zh-TW"/>
              </w:rPr>
            </w:pPr>
            <w:r w:rsidRPr="002C7342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主要</w:t>
            </w:r>
            <w:r w:rsidR="004B799A" w:rsidRPr="002C7342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服務</w:t>
            </w:r>
          </w:p>
        </w:tc>
        <w:tc>
          <w:tcPr>
            <w:tcW w:w="3200" w:type="dxa"/>
            <w:shd w:val="clear" w:color="auto" w:fill="BFBFBF" w:themeFill="background1" w:themeFillShade="BF"/>
            <w:vAlign w:val="center"/>
          </w:tcPr>
          <w:p w14:paraId="030A1C9F" w14:textId="77777777" w:rsidR="004B799A" w:rsidRPr="002C7342" w:rsidRDefault="00B95990">
            <w:pPr>
              <w:jc w:val="center"/>
              <w:rPr>
                <w:rFonts w:eastAsia="PMingLiU"/>
                <w:b/>
                <w:bCs/>
                <w:spacing w:val="20"/>
                <w:sz w:val="24"/>
                <w:lang w:eastAsia="zh-TW"/>
              </w:rPr>
            </w:pPr>
            <w:r w:rsidRPr="00B95990">
              <w:rPr>
                <w:rFonts w:eastAsia="PMingLiU" w:hAnsi="PMingLiU" w:hint="eastAsia"/>
                <w:b/>
                <w:bCs/>
                <w:spacing w:val="20"/>
                <w:sz w:val="24"/>
                <w:lang w:eastAsia="zh-TW"/>
              </w:rPr>
              <w:t>聯絡</w:t>
            </w:r>
            <w:r w:rsidR="004B799A" w:rsidRPr="002C7342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方式</w:t>
            </w:r>
          </w:p>
        </w:tc>
      </w:tr>
      <w:tr w:rsidR="00501747" w:rsidRPr="002C7342" w14:paraId="453FA358" w14:textId="77777777" w:rsidTr="007D4C65">
        <w:trPr>
          <w:cantSplit/>
          <w:trHeight w:val="630"/>
        </w:trPr>
        <w:tc>
          <w:tcPr>
            <w:tcW w:w="2552" w:type="dxa"/>
          </w:tcPr>
          <w:p w14:paraId="230C254D" w14:textId="77777777" w:rsidR="00501747" w:rsidRPr="002C7342" w:rsidRDefault="00501747" w:rsidP="00C41E2F">
            <w:pPr>
              <w:tabs>
                <w:tab w:val="num" w:pos="425"/>
              </w:tabs>
              <w:rPr>
                <w:rFonts w:hAnsi="PMingLiU"/>
                <w:b/>
                <w:spacing w:val="20"/>
                <w:sz w:val="24"/>
                <w:lang w:eastAsia="zh-TW"/>
              </w:rPr>
            </w:pPr>
            <w:r w:rsidRPr="002C7342">
              <w:rPr>
                <w:rFonts w:eastAsia="PMingLiU" w:hAnsi="PMingLiU"/>
                <w:b/>
                <w:spacing w:val="20"/>
                <w:sz w:val="24"/>
                <w:lang w:eastAsia="zh-TW"/>
              </w:rPr>
              <w:t>中國</w:t>
            </w:r>
            <w:r w:rsidRPr="002C7342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國際貿易</w:t>
            </w:r>
            <w:r w:rsidRPr="002C7342">
              <w:rPr>
                <w:rFonts w:eastAsia="PMingLiU" w:hAnsi="PMingLiU"/>
                <w:b/>
                <w:spacing w:val="20"/>
                <w:sz w:val="24"/>
                <w:lang w:eastAsia="zh-TW"/>
              </w:rPr>
              <w:t>促進委員會海南省分會</w:t>
            </w:r>
          </w:p>
          <w:p w14:paraId="23FFAFE0" w14:textId="77777777" w:rsidR="00CC3B0E" w:rsidRPr="002C7342" w:rsidRDefault="00CC3B0E" w:rsidP="00C41E2F">
            <w:pPr>
              <w:tabs>
                <w:tab w:val="num" w:pos="425"/>
              </w:tabs>
              <w:rPr>
                <w:spacing w:val="20"/>
                <w:sz w:val="24"/>
                <w:lang w:eastAsia="zh-TW"/>
              </w:rPr>
            </w:pPr>
          </w:p>
          <w:p w14:paraId="230AE0FE" w14:textId="77777777" w:rsidR="00501747" w:rsidRPr="002C7342" w:rsidRDefault="00501747" w:rsidP="00501747">
            <w:pPr>
              <w:ind w:left="226" w:hangingChars="94" w:hanging="226"/>
              <w:rPr>
                <w:rFonts w:eastAsia="PMingLiU"/>
                <w:spacing w:val="20"/>
                <w:sz w:val="20"/>
                <w:lang w:eastAsia="zh-TW"/>
              </w:rPr>
            </w:pPr>
            <w:r w:rsidRPr="002C7342">
              <w:rPr>
                <w:rFonts w:eastAsia="PMingLiU" w:hAnsi="PMingLiU"/>
                <w:spacing w:val="20"/>
                <w:sz w:val="20"/>
                <w:lang w:eastAsia="zh-TW"/>
              </w:rPr>
              <w:t>（簡稱</w:t>
            </w:r>
            <w:r w:rsidRPr="002C7342">
              <w:rPr>
                <w:rFonts w:eastAsia="PMingLiU"/>
                <w:spacing w:val="20"/>
                <w:sz w:val="20"/>
                <w:lang w:eastAsia="zh-TW"/>
              </w:rPr>
              <w:t>“</w:t>
            </w:r>
            <w:r w:rsidRPr="002C7342">
              <w:rPr>
                <w:rFonts w:eastAsia="PMingLiU" w:hAnsi="PMingLiU"/>
                <w:spacing w:val="20"/>
                <w:sz w:val="20"/>
                <w:lang w:eastAsia="zh-TW"/>
              </w:rPr>
              <w:t>海南省貿促會</w:t>
            </w:r>
            <w:r w:rsidRPr="002C7342">
              <w:rPr>
                <w:rFonts w:eastAsia="PMingLiU"/>
                <w:spacing w:val="20"/>
                <w:sz w:val="20"/>
                <w:lang w:eastAsia="zh-TW"/>
              </w:rPr>
              <w:t>”</w:t>
            </w:r>
            <w:r w:rsidRPr="002C7342">
              <w:rPr>
                <w:rFonts w:eastAsia="PMingLiU" w:hAnsi="PMingLiU"/>
                <w:spacing w:val="20"/>
                <w:sz w:val="20"/>
                <w:lang w:eastAsia="zh-TW"/>
              </w:rPr>
              <w:t>或</w:t>
            </w:r>
            <w:r w:rsidRPr="002C7342">
              <w:rPr>
                <w:rFonts w:eastAsia="PMingLiU"/>
                <w:spacing w:val="20"/>
                <w:sz w:val="20"/>
                <w:lang w:eastAsia="zh-TW"/>
              </w:rPr>
              <w:t>“</w:t>
            </w:r>
            <w:r w:rsidRPr="002C7342">
              <w:rPr>
                <w:rFonts w:eastAsia="PMingLiU" w:hAnsi="PMingLiU"/>
                <w:spacing w:val="20"/>
                <w:sz w:val="20"/>
                <w:lang w:eastAsia="zh-TW"/>
              </w:rPr>
              <w:t>海南國際商會</w:t>
            </w:r>
            <w:r w:rsidRPr="002C7342">
              <w:rPr>
                <w:rFonts w:eastAsia="PMingLiU"/>
                <w:spacing w:val="20"/>
                <w:sz w:val="20"/>
                <w:lang w:eastAsia="zh-TW"/>
              </w:rPr>
              <w:t>”</w:t>
            </w:r>
            <w:r w:rsidRPr="002C7342">
              <w:rPr>
                <w:rFonts w:eastAsia="PMingLiU" w:hAnsi="PMingLiU"/>
                <w:spacing w:val="20"/>
                <w:sz w:val="20"/>
                <w:lang w:eastAsia="zh-TW"/>
              </w:rPr>
              <w:t>）</w:t>
            </w:r>
          </w:p>
          <w:p w14:paraId="73664816" w14:textId="77777777" w:rsidR="00501747" w:rsidRPr="002C7342" w:rsidRDefault="00501747" w:rsidP="00C41E2F">
            <w:pPr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35E86FB3" w14:textId="77777777" w:rsidR="00501747" w:rsidRPr="002C7342" w:rsidRDefault="00501747" w:rsidP="00C41E2F">
            <w:pPr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3111FBAC" w14:textId="77777777" w:rsidR="00501747" w:rsidRPr="002C7342" w:rsidRDefault="00501747" w:rsidP="00C41E2F">
            <w:pPr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19F0C091" w14:textId="77777777" w:rsidR="00501747" w:rsidRPr="002C7342" w:rsidRDefault="00501747" w:rsidP="00C41E2F">
            <w:pPr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44182E4D" w14:textId="77777777" w:rsidR="00501747" w:rsidRPr="002C7342" w:rsidRDefault="00501747" w:rsidP="00C41E2F">
            <w:pPr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6EB51F94" w14:textId="77777777" w:rsidR="00501747" w:rsidRPr="002C7342" w:rsidRDefault="00501747" w:rsidP="00C41E2F">
            <w:pPr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35896847" w14:textId="77777777" w:rsidR="00501747" w:rsidRPr="002C7342" w:rsidRDefault="00501747" w:rsidP="00C41E2F">
            <w:pPr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73723AD7" w14:textId="77777777" w:rsidR="00501747" w:rsidRPr="002C7342" w:rsidRDefault="00501747" w:rsidP="00C41E2F">
            <w:pPr>
              <w:rPr>
                <w:rFonts w:eastAsia="PMingLiU"/>
                <w:spacing w:val="20"/>
                <w:sz w:val="24"/>
                <w:lang w:eastAsia="zh-TW"/>
              </w:rPr>
            </w:pPr>
          </w:p>
        </w:tc>
        <w:tc>
          <w:tcPr>
            <w:tcW w:w="4394" w:type="dxa"/>
          </w:tcPr>
          <w:p w14:paraId="00483C27" w14:textId="77777777" w:rsidR="00501747" w:rsidRPr="002C7342" w:rsidRDefault="00501747" w:rsidP="00C41E2F">
            <w:pPr>
              <w:spacing w:after="60"/>
              <w:ind w:left="200" w:hangingChars="100" w:hanging="200"/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Pr="002C7342">
              <w:rPr>
                <w:rFonts w:eastAsia="PMingLiU" w:hAnsi="PMingLiU"/>
                <w:sz w:val="20"/>
                <w:lang w:eastAsia="zh-TW"/>
              </w:rPr>
              <w:t>負責向境內外有關企業和機構介紹合作夥伴；開展同香港商會、</w:t>
            </w:r>
            <w:proofErr w:type="gramStart"/>
            <w:r w:rsidRPr="002C7342">
              <w:rPr>
                <w:rFonts w:eastAsia="PMingLiU" w:hAnsi="PMingLiU"/>
                <w:sz w:val="20"/>
                <w:lang w:eastAsia="zh-TW"/>
              </w:rPr>
              <w:t>經貿協會和其他經貿組織的聯絡工作；</w:t>
            </w:r>
            <w:proofErr w:type="gramEnd"/>
          </w:p>
          <w:p w14:paraId="6E3842F6" w14:textId="77777777" w:rsidR="00CC3B0E" w:rsidRPr="002C7342" w:rsidRDefault="00CC3B0E" w:rsidP="00C41E2F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</w:p>
          <w:p w14:paraId="7F6DCA4E" w14:textId="77777777" w:rsidR="00501747" w:rsidRPr="002C7342" w:rsidRDefault="00501747" w:rsidP="00C41E2F">
            <w:pPr>
              <w:spacing w:after="60"/>
              <w:ind w:left="200" w:hangingChars="100" w:hanging="200"/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Pr="002C7342">
              <w:rPr>
                <w:rFonts w:eastAsia="PMingLiU" w:hAnsi="PMingLiU"/>
                <w:sz w:val="20"/>
                <w:lang w:eastAsia="zh-TW"/>
              </w:rPr>
              <w:t>接待香港經貿界人士和團組來訪及參展；組織海南省經貿團組到香港訪問、</w:t>
            </w:r>
            <w:proofErr w:type="gramStart"/>
            <w:r w:rsidRPr="002C7342">
              <w:rPr>
                <w:rFonts w:eastAsia="PMingLiU" w:hAnsi="PMingLiU"/>
                <w:sz w:val="20"/>
                <w:lang w:eastAsia="zh-TW"/>
              </w:rPr>
              <w:t>考察及參展；</w:t>
            </w:r>
            <w:proofErr w:type="gramEnd"/>
          </w:p>
          <w:p w14:paraId="31F712FD" w14:textId="77777777" w:rsidR="00CC3B0E" w:rsidRPr="002C7342" w:rsidRDefault="00CC3B0E" w:rsidP="00C41E2F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</w:p>
          <w:p w14:paraId="6EA0491A" w14:textId="77777777" w:rsidR="00501747" w:rsidRPr="002C7342" w:rsidRDefault="00501747" w:rsidP="00C41E2F">
            <w:pPr>
              <w:spacing w:after="60"/>
              <w:ind w:left="200" w:hangingChars="100" w:hanging="200"/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Pr="002C7342">
              <w:rPr>
                <w:rFonts w:eastAsia="PMingLiU" w:hAnsi="PMingLiU"/>
                <w:sz w:val="20"/>
                <w:lang w:eastAsia="zh-TW"/>
              </w:rPr>
              <w:t>搜集、編印、傳遞進出口商品情況和境內外經貿動態、信息，</w:t>
            </w:r>
            <w:proofErr w:type="gramStart"/>
            <w:r w:rsidRPr="002C7342">
              <w:rPr>
                <w:rFonts w:eastAsia="PMingLiU" w:hAnsi="PMingLiU"/>
                <w:sz w:val="20"/>
                <w:lang w:eastAsia="zh-TW"/>
              </w:rPr>
              <w:t>編印會刊及洽談會專刊；</w:t>
            </w:r>
            <w:proofErr w:type="gramEnd"/>
          </w:p>
          <w:p w14:paraId="16215871" w14:textId="77777777" w:rsidR="00CC3B0E" w:rsidRPr="002C7342" w:rsidRDefault="00CC3B0E" w:rsidP="00C41E2F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</w:p>
          <w:p w14:paraId="184AB368" w14:textId="77777777" w:rsidR="00501747" w:rsidRPr="002C7342" w:rsidRDefault="00501747" w:rsidP="00C41E2F">
            <w:pPr>
              <w:spacing w:after="60"/>
              <w:ind w:left="200" w:hangingChars="100" w:hanging="200"/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Pr="002C7342">
              <w:rPr>
                <w:rFonts w:eastAsia="PMingLiU" w:hAnsi="PMingLiU"/>
                <w:sz w:val="20"/>
                <w:lang w:eastAsia="zh-TW"/>
              </w:rPr>
              <w:t>負責承辦經濟貿易中的爭議調解工作，代辦經濟中的爭議仲裁；接受委託，代理在香港的專利申請和商標註冊；承辦有關工業產權的諮詢；</w:t>
            </w:r>
            <w:r w:rsidR="00816770" w:rsidRPr="002C7342">
              <w:rPr>
                <w:rFonts w:eastAsia="PMingLiU" w:hAnsi="PMingLiU"/>
                <w:sz w:val="20"/>
                <w:lang w:eastAsia="zh-TW"/>
              </w:rPr>
              <w:t>以及</w:t>
            </w:r>
          </w:p>
          <w:p w14:paraId="04D153C8" w14:textId="77777777" w:rsidR="00CC3B0E" w:rsidRPr="002C7342" w:rsidRDefault="00CC3B0E" w:rsidP="00C41E2F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</w:p>
          <w:p w14:paraId="6D87DF91" w14:textId="77777777" w:rsidR="00501747" w:rsidRPr="002C7342" w:rsidRDefault="00501747" w:rsidP="00501747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Pr="002C7342">
              <w:rPr>
                <w:rFonts w:eastAsia="PMingLiU" w:hAnsi="PMingLiU"/>
                <w:sz w:val="20"/>
                <w:lang w:eastAsia="zh-TW"/>
              </w:rPr>
              <w:t>出具出口商品原產地證明書，簽發出口貨物加工裝配證明書，簽發和認證對外貿易和貨物運輸業務有關的文件和單證。</w:t>
            </w:r>
          </w:p>
        </w:tc>
        <w:tc>
          <w:tcPr>
            <w:tcW w:w="3200" w:type="dxa"/>
          </w:tcPr>
          <w:p w14:paraId="1098BB8F" w14:textId="77777777" w:rsidR="00CC3B0E" w:rsidRPr="002C7342" w:rsidRDefault="00501747" w:rsidP="007D4C65">
            <w:pPr>
              <w:ind w:left="595" w:hanging="595"/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地址</w:t>
            </w:r>
            <w:r w:rsidR="007D4C65" w:rsidRPr="002C7342">
              <w:rPr>
                <w:rFonts w:eastAsia="PMingLiU" w:hAnsi="PMingLiU"/>
                <w:sz w:val="20"/>
                <w:lang w:eastAsia="zh-TW"/>
              </w:rPr>
              <w:t>：</w:t>
            </w:r>
            <w:r w:rsidRPr="002C7342">
              <w:rPr>
                <w:rFonts w:eastAsia="PMingLiU" w:hAnsi="PMingLiU"/>
                <w:sz w:val="20"/>
                <w:lang w:eastAsia="zh-TW"/>
              </w:rPr>
              <w:t>海口市國興大道</w:t>
            </w:r>
            <w:r w:rsidRPr="002C7342">
              <w:rPr>
                <w:rFonts w:eastAsia="PMingLiU"/>
                <w:sz w:val="20"/>
                <w:lang w:eastAsia="zh-TW"/>
              </w:rPr>
              <w:t>69</w:t>
            </w:r>
            <w:r w:rsidRPr="002C7342">
              <w:rPr>
                <w:rFonts w:eastAsia="PMingLiU" w:hAnsi="PMingLiU"/>
                <w:sz w:val="20"/>
                <w:lang w:eastAsia="zh-TW"/>
              </w:rPr>
              <w:t>號海南廣場</w:t>
            </w:r>
            <w:r w:rsidR="005105C3">
              <w:rPr>
                <w:rFonts w:eastAsia="PMingLiU" w:hint="eastAsia"/>
                <w:sz w:val="20"/>
                <w:lang w:eastAsia="zh-TW"/>
              </w:rPr>
              <w:t>9</w:t>
            </w:r>
            <w:r w:rsidRPr="002C7342">
              <w:rPr>
                <w:rFonts w:eastAsia="PMingLiU" w:hAnsi="PMingLiU"/>
                <w:sz w:val="20"/>
                <w:lang w:eastAsia="zh-TW"/>
              </w:rPr>
              <w:t>號樓</w:t>
            </w:r>
            <w:r w:rsidRPr="002C7342">
              <w:rPr>
                <w:rFonts w:eastAsia="PMingLiU"/>
                <w:sz w:val="20"/>
                <w:lang w:eastAsia="zh-TW"/>
              </w:rPr>
              <w:t>6</w:t>
            </w:r>
            <w:r w:rsidRPr="002C7342">
              <w:rPr>
                <w:rFonts w:eastAsia="PMingLiU" w:hAnsi="PMingLiU"/>
                <w:sz w:val="20"/>
                <w:lang w:eastAsia="zh-TW"/>
              </w:rPr>
              <w:t>層</w:t>
            </w:r>
            <w:r w:rsidRPr="002C7342">
              <w:rPr>
                <w:rFonts w:eastAsia="PMingLiU"/>
                <w:sz w:val="20"/>
                <w:lang w:eastAsia="zh-TW"/>
              </w:rPr>
              <w:t xml:space="preserve"> </w:t>
            </w:r>
          </w:p>
          <w:p w14:paraId="4E60166B" w14:textId="77777777" w:rsidR="00CC3B0E" w:rsidRPr="002C7342" w:rsidRDefault="00CC3B0E" w:rsidP="007D4C65">
            <w:pPr>
              <w:ind w:left="595" w:hanging="595"/>
              <w:rPr>
                <w:sz w:val="20"/>
                <w:lang w:eastAsia="zh-TW"/>
              </w:rPr>
            </w:pPr>
          </w:p>
          <w:p w14:paraId="5748ECEC" w14:textId="77777777" w:rsidR="00501747" w:rsidRPr="002C7342" w:rsidRDefault="00501747" w:rsidP="007D4C65">
            <w:pPr>
              <w:ind w:left="595" w:hanging="595"/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郵編：</w:t>
            </w:r>
            <w:r w:rsidR="00CC3B0E" w:rsidRPr="002C7342">
              <w:rPr>
                <w:rFonts w:eastAsia="PMingLiU"/>
                <w:sz w:val="20"/>
                <w:lang w:eastAsia="zh-TW"/>
              </w:rPr>
              <w:t>570203</w:t>
            </w:r>
          </w:p>
          <w:p w14:paraId="23B602B6" w14:textId="77777777" w:rsidR="00CC3B0E" w:rsidRPr="002C7342" w:rsidRDefault="00CC3B0E" w:rsidP="007D4C65">
            <w:pPr>
              <w:ind w:left="595" w:hanging="595"/>
              <w:rPr>
                <w:sz w:val="20"/>
                <w:lang w:eastAsia="zh-TW"/>
              </w:rPr>
            </w:pPr>
          </w:p>
          <w:p w14:paraId="1892C5F4" w14:textId="77777777" w:rsidR="00E36841" w:rsidRPr="002C7342" w:rsidRDefault="00E36841" w:rsidP="007D4C65">
            <w:pPr>
              <w:ind w:left="595" w:hanging="595"/>
              <w:rPr>
                <w:sz w:val="20"/>
                <w:u w:val="single"/>
                <w:lang w:eastAsia="zh-TW"/>
              </w:rPr>
            </w:pPr>
            <w:r w:rsidRPr="002C7342">
              <w:rPr>
                <w:rFonts w:eastAsia="PMingLiU" w:hAnsi="PMingLiU"/>
                <w:sz w:val="20"/>
                <w:u w:val="single"/>
                <w:lang w:eastAsia="zh-TW"/>
              </w:rPr>
              <w:t>辦公室</w:t>
            </w:r>
          </w:p>
          <w:p w14:paraId="51C0E034" w14:textId="77777777" w:rsidR="0044438B" w:rsidRDefault="00501747" w:rsidP="00C41E2F">
            <w:pPr>
              <w:rPr>
                <w:rFonts w:eastAsia="PMingLiU"/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電話：</w:t>
            </w:r>
            <w:r w:rsidR="008F4141" w:rsidRPr="002C7342">
              <w:rPr>
                <w:rFonts w:eastAsia="PMingLiU"/>
                <w:sz w:val="20"/>
                <w:lang w:eastAsia="zh-TW"/>
              </w:rPr>
              <w:t>(86 898) 65325165</w:t>
            </w:r>
          </w:p>
          <w:p w14:paraId="6F661E6D" w14:textId="77777777" w:rsidR="0044438B" w:rsidRPr="00DF7BC5" w:rsidRDefault="0044438B" w:rsidP="00C41E2F">
            <w:pPr>
              <w:rPr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  <w:t xml:space="preserve">  </w:t>
            </w:r>
            <w:r w:rsidRPr="002C7342">
              <w:rPr>
                <w:rFonts w:eastAsia="PMingLiU"/>
                <w:sz w:val="20"/>
                <w:lang w:eastAsia="zh-TW"/>
              </w:rPr>
              <w:t xml:space="preserve">(86 898) </w:t>
            </w:r>
            <w:r w:rsidRPr="0044438B">
              <w:rPr>
                <w:sz w:val="20"/>
                <w:lang w:eastAsia="zh-TW"/>
              </w:rPr>
              <w:t>65362986  </w:t>
            </w:r>
          </w:p>
          <w:p w14:paraId="3BAA3F3F" w14:textId="77777777" w:rsidR="00E36841" w:rsidRPr="002C7342" w:rsidRDefault="00E36841" w:rsidP="00C41E2F">
            <w:pPr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2C7342">
              <w:rPr>
                <w:rFonts w:eastAsia="PMingLiU"/>
                <w:sz w:val="20"/>
                <w:lang w:eastAsia="zh-TW"/>
              </w:rPr>
              <w:t>(86 898) 65367264</w:t>
            </w:r>
          </w:p>
          <w:p w14:paraId="0D493346" w14:textId="77777777" w:rsidR="00E36841" w:rsidRPr="002C7342" w:rsidRDefault="00E36841" w:rsidP="00C41E2F">
            <w:pPr>
              <w:rPr>
                <w:sz w:val="20"/>
                <w:lang w:eastAsia="zh-TW"/>
              </w:rPr>
            </w:pPr>
          </w:p>
          <w:p w14:paraId="4C40C0AC" w14:textId="77777777" w:rsidR="00E36841" w:rsidRPr="002C7342" w:rsidRDefault="00E36841" w:rsidP="00C41E2F">
            <w:pPr>
              <w:rPr>
                <w:sz w:val="20"/>
                <w:u w:val="single"/>
                <w:lang w:eastAsia="zh-TW"/>
              </w:rPr>
            </w:pPr>
            <w:r w:rsidRPr="002C7342">
              <w:rPr>
                <w:rFonts w:eastAsia="PMingLiU" w:hAnsi="PMingLiU"/>
                <w:sz w:val="20"/>
                <w:u w:val="single"/>
                <w:lang w:eastAsia="zh-TW"/>
              </w:rPr>
              <w:t>會務聯絡部</w:t>
            </w:r>
          </w:p>
          <w:p w14:paraId="6B2C61D2" w14:textId="77777777" w:rsidR="00501747" w:rsidRPr="002C7342" w:rsidRDefault="00E36841" w:rsidP="00C41E2F">
            <w:pPr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電話：</w:t>
            </w:r>
            <w:r w:rsidRPr="002C7342">
              <w:rPr>
                <w:rFonts w:eastAsia="PMingLiU"/>
                <w:sz w:val="20"/>
                <w:lang w:eastAsia="zh-TW"/>
              </w:rPr>
              <w:t>(86 898) 65367217</w:t>
            </w:r>
            <w:r w:rsidR="0044438B">
              <w:rPr>
                <w:rFonts w:eastAsia="PMingLiU"/>
                <w:sz w:val="20"/>
                <w:lang w:eastAsia="zh-TW"/>
              </w:rPr>
              <w:br/>
            </w:r>
            <w:r w:rsidR="0044438B">
              <w:rPr>
                <w:rFonts w:eastAsia="PMingLiU"/>
                <w:sz w:val="20"/>
                <w:lang w:eastAsia="zh-TW"/>
              </w:rPr>
              <w:tab/>
              <w:t xml:space="preserve">  </w:t>
            </w:r>
            <w:r w:rsidR="0044438B" w:rsidRPr="002C7342">
              <w:rPr>
                <w:rFonts w:eastAsia="PMingLiU"/>
                <w:sz w:val="20"/>
                <w:lang w:eastAsia="zh-TW"/>
              </w:rPr>
              <w:t xml:space="preserve">(86 898) </w:t>
            </w:r>
            <w:r w:rsidR="0044438B" w:rsidRPr="0044438B">
              <w:rPr>
                <w:sz w:val="20"/>
                <w:lang w:eastAsia="zh-TW"/>
              </w:rPr>
              <w:t>65327730</w:t>
            </w:r>
          </w:p>
          <w:p w14:paraId="20B19F3D" w14:textId="77777777" w:rsidR="00E36841" w:rsidRPr="002C7342" w:rsidRDefault="0044438B" w:rsidP="00DF7BC5">
            <w:pPr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2C7342">
              <w:rPr>
                <w:rFonts w:eastAsia="PMingLiU"/>
                <w:sz w:val="20"/>
                <w:lang w:eastAsia="zh-TW"/>
              </w:rPr>
              <w:t xml:space="preserve">(86 898) </w:t>
            </w:r>
            <w:r w:rsidRPr="0044438B">
              <w:rPr>
                <w:sz w:val="20"/>
                <w:lang w:eastAsia="zh-TW"/>
              </w:rPr>
              <w:t>65348239</w:t>
            </w:r>
            <w:r>
              <w:rPr>
                <w:sz w:val="20"/>
                <w:lang w:eastAsia="zh-TW"/>
              </w:rPr>
              <w:br/>
            </w:r>
          </w:p>
          <w:p w14:paraId="5936BB01" w14:textId="77777777" w:rsidR="00E36841" w:rsidRPr="002C7342" w:rsidRDefault="00E36841" w:rsidP="00E36841">
            <w:pPr>
              <w:rPr>
                <w:sz w:val="20"/>
                <w:u w:val="single"/>
                <w:lang w:eastAsia="zh-TW"/>
              </w:rPr>
            </w:pPr>
            <w:r w:rsidRPr="002C7342">
              <w:rPr>
                <w:rFonts w:eastAsia="PMingLiU" w:hAnsi="PMingLiU"/>
                <w:sz w:val="20"/>
                <w:u w:val="single"/>
                <w:lang w:eastAsia="zh-TW"/>
              </w:rPr>
              <w:t>展覽部</w:t>
            </w:r>
          </w:p>
          <w:p w14:paraId="23B0F905" w14:textId="77777777" w:rsidR="00E36841" w:rsidRDefault="00E36841" w:rsidP="00E36841">
            <w:pPr>
              <w:rPr>
                <w:rFonts w:eastAsia="PMingLiU"/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電話：</w:t>
            </w:r>
            <w:r w:rsidR="008F4141" w:rsidRPr="002C7342">
              <w:rPr>
                <w:rFonts w:eastAsia="PMingLiU"/>
                <w:sz w:val="20"/>
                <w:lang w:eastAsia="zh-TW"/>
              </w:rPr>
              <w:t xml:space="preserve">(86 898) </w:t>
            </w:r>
            <w:r w:rsidR="00501747" w:rsidRPr="002C7342">
              <w:rPr>
                <w:rFonts w:eastAsia="PMingLiU"/>
                <w:sz w:val="20"/>
                <w:lang w:eastAsia="zh-TW"/>
              </w:rPr>
              <w:t>65371328</w:t>
            </w:r>
          </w:p>
          <w:p w14:paraId="574DFE9F" w14:textId="77777777" w:rsidR="0044438B" w:rsidRPr="002C7342" w:rsidRDefault="0044438B" w:rsidP="00E36841">
            <w:pPr>
              <w:rPr>
                <w:rFonts w:hAnsi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  <w:t xml:space="preserve">  </w:t>
            </w:r>
            <w:r w:rsidRPr="002C7342">
              <w:rPr>
                <w:rFonts w:eastAsia="PMingLiU"/>
                <w:sz w:val="20"/>
                <w:lang w:eastAsia="zh-TW"/>
              </w:rPr>
              <w:t xml:space="preserve">(86 898) </w:t>
            </w:r>
            <w:r w:rsidRPr="0044438B">
              <w:rPr>
                <w:rFonts w:hAnsi="PMingLiU"/>
                <w:sz w:val="20"/>
                <w:lang w:eastAsia="zh-TW"/>
              </w:rPr>
              <w:t>65239382</w:t>
            </w:r>
          </w:p>
          <w:p w14:paraId="662DF060" w14:textId="77777777" w:rsidR="00E36841" w:rsidRPr="002C7342" w:rsidRDefault="0044438B" w:rsidP="00E36841">
            <w:pPr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2C7342">
              <w:rPr>
                <w:rFonts w:eastAsia="PMingLiU"/>
                <w:sz w:val="20"/>
                <w:lang w:eastAsia="zh-TW"/>
              </w:rPr>
              <w:t xml:space="preserve">(86 898) </w:t>
            </w:r>
            <w:r w:rsidRPr="0044438B">
              <w:rPr>
                <w:rFonts w:hAnsi="PMingLiU"/>
                <w:sz w:val="20"/>
                <w:lang w:eastAsia="zh-TW"/>
              </w:rPr>
              <w:t>65371328</w:t>
            </w:r>
            <w:r>
              <w:rPr>
                <w:rFonts w:hAnsi="PMingLiU"/>
                <w:sz w:val="20"/>
                <w:lang w:eastAsia="zh-TW"/>
              </w:rPr>
              <w:br/>
            </w:r>
          </w:p>
          <w:p w14:paraId="0B6B922F" w14:textId="77777777" w:rsidR="00E36841" w:rsidRPr="002C7342" w:rsidRDefault="00E36841" w:rsidP="00E36841">
            <w:pPr>
              <w:rPr>
                <w:sz w:val="20"/>
                <w:u w:val="single"/>
                <w:lang w:eastAsia="zh-TW"/>
              </w:rPr>
            </w:pPr>
            <w:r w:rsidRPr="002C7342">
              <w:rPr>
                <w:rFonts w:eastAsia="PMingLiU" w:hAnsi="PMingLiU"/>
                <w:sz w:val="20"/>
                <w:u w:val="single"/>
                <w:lang w:eastAsia="zh-TW"/>
              </w:rPr>
              <w:t>法律部</w:t>
            </w:r>
          </w:p>
          <w:p w14:paraId="38D3B97D" w14:textId="77777777" w:rsidR="00E36841" w:rsidRPr="002C7342" w:rsidRDefault="00E36841" w:rsidP="00E36841">
            <w:pPr>
              <w:jc w:val="left"/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電話：</w:t>
            </w:r>
            <w:r w:rsidR="008F4141" w:rsidRPr="002C7342">
              <w:rPr>
                <w:rFonts w:eastAsia="PMingLiU"/>
                <w:sz w:val="20"/>
                <w:lang w:eastAsia="zh-TW"/>
              </w:rPr>
              <w:t xml:space="preserve">(86 898) </w:t>
            </w:r>
            <w:r w:rsidR="00501747" w:rsidRPr="002C7342">
              <w:rPr>
                <w:rFonts w:eastAsia="PMingLiU"/>
                <w:sz w:val="20"/>
                <w:lang w:eastAsia="zh-TW"/>
              </w:rPr>
              <w:t>65397952</w:t>
            </w:r>
          </w:p>
          <w:p w14:paraId="2D7FD4E4" w14:textId="77777777" w:rsidR="00501747" w:rsidRPr="002C7342" w:rsidRDefault="00E36841" w:rsidP="00E36841">
            <w:pPr>
              <w:jc w:val="left"/>
              <w:rPr>
                <w:sz w:val="20"/>
                <w:lang w:eastAsia="zh-TW"/>
              </w:rPr>
            </w:pPr>
            <w:r w:rsidRPr="002C7342">
              <w:rPr>
                <w:rFonts w:hint="eastAsia"/>
                <w:sz w:val="20"/>
                <w:lang w:eastAsia="zh-TW"/>
              </w:rPr>
              <w:t xml:space="preserve">      </w:t>
            </w:r>
            <w:r w:rsidRPr="002C7342">
              <w:rPr>
                <w:rFonts w:eastAsia="PMingLiU"/>
                <w:sz w:val="20"/>
                <w:lang w:eastAsia="zh-TW"/>
              </w:rPr>
              <w:t xml:space="preserve">(86 898) </w:t>
            </w:r>
            <w:r w:rsidR="00501747" w:rsidRPr="002C7342">
              <w:rPr>
                <w:rFonts w:eastAsia="PMingLiU"/>
                <w:sz w:val="20"/>
                <w:lang w:eastAsia="zh-TW"/>
              </w:rPr>
              <w:t>65397953</w:t>
            </w:r>
            <w:r w:rsidR="0085175D" w:rsidRPr="002C7342">
              <w:rPr>
                <w:rFonts w:eastAsia="PMingLiU"/>
                <w:sz w:val="20"/>
                <w:lang w:eastAsia="zh-TW"/>
              </w:rPr>
              <w:t xml:space="preserve"> </w:t>
            </w:r>
          </w:p>
          <w:p w14:paraId="1C16F88F" w14:textId="77777777" w:rsidR="00F25154" w:rsidRPr="002C7342" w:rsidRDefault="00E36841" w:rsidP="00C41E2F">
            <w:pPr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傳真：</w:t>
            </w:r>
            <w:r w:rsidR="00F25154" w:rsidRPr="002C7342">
              <w:rPr>
                <w:rFonts w:eastAsia="PMingLiU"/>
                <w:sz w:val="20"/>
                <w:lang w:eastAsia="zh-TW"/>
              </w:rPr>
              <w:t xml:space="preserve">(86 898) 65397951 </w:t>
            </w:r>
          </w:p>
          <w:p w14:paraId="384A5599" w14:textId="77777777" w:rsidR="00CC3B0E" w:rsidRPr="002C7342" w:rsidRDefault="00CC3B0E" w:rsidP="00C41E2F">
            <w:pPr>
              <w:rPr>
                <w:sz w:val="20"/>
                <w:lang w:eastAsia="zh-TW"/>
              </w:rPr>
            </w:pPr>
          </w:p>
          <w:p w14:paraId="16C2ABA5" w14:textId="77777777" w:rsidR="00501747" w:rsidRPr="002C7342" w:rsidRDefault="00501747" w:rsidP="00725CC9">
            <w:pPr>
              <w:rPr>
                <w:rFonts w:eastAsia="PMingLiU"/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網址：</w:t>
            </w:r>
            <w:r w:rsidRPr="002C7342">
              <w:rPr>
                <w:rFonts w:eastAsia="PMingLiU"/>
                <w:sz w:val="20"/>
                <w:szCs w:val="20"/>
                <w:u w:color="000000"/>
                <w:lang w:eastAsia="zh-TW"/>
              </w:rPr>
              <w:t>http://www.ccpithn.org</w:t>
            </w:r>
          </w:p>
        </w:tc>
      </w:tr>
      <w:tr w:rsidR="004B799A" w:rsidRPr="002C7342" w14:paraId="02486DB8" w14:textId="77777777" w:rsidTr="007D4C65">
        <w:trPr>
          <w:cantSplit/>
          <w:trHeight w:val="630"/>
        </w:trPr>
        <w:tc>
          <w:tcPr>
            <w:tcW w:w="2552" w:type="dxa"/>
          </w:tcPr>
          <w:p w14:paraId="356A4EF8" w14:textId="77777777" w:rsidR="004B799A" w:rsidRPr="002C7342" w:rsidRDefault="004B799A" w:rsidP="00832B1E">
            <w:pPr>
              <w:tabs>
                <w:tab w:val="num" w:pos="425"/>
              </w:tabs>
              <w:rPr>
                <w:rFonts w:eastAsia="PMingLiU"/>
                <w:b/>
                <w:bCs/>
                <w:spacing w:val="20"/>
                <w:sz w:val="24"/>
                <w:lang w:eastAsia="zh-TW"/>
              </w:rPr>
            </w:pPr>
            <w:r w:rsidRPr="002C7342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lastRenderedPageBreak/>
              <w:t>海南省</w:t>
            </w:r>
            <w:r w:rsidR="00F648C5" w:rsidRPr="002C7342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商務廳</w:t>
            </w:r>
            <w:r w:rsidRPr="002C7342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招商</w:t>
            </w:r>
            <w:r w:rsidR="00F648C5" w:rsidRPr="002C7342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處</w:t>
            </w:r>
          </w:p>
          <w:p w14:paraId="4A645E6E" w14:textId="77777777" w:rsidR="004B799A" w:rsidRPr="002C7342" w:rsidRDefault="004B799A">
            <w:pPr>
              <w:rPr>
                <w:rFonts w:eastAsia="PMingLiU"/>
                <w:spacing w:val="20"/>
                <w:sz w:val="24"/>
                <w:lang w:eastAsia="zh-TW"/>
              </w:rPr>
            </w:pPr>
          </w:p>
        </w:tc>
        <w:tc>
          <w:tcPr>
            <w:tcW w:w="4394" w:type="dxa"/>
          </w:tcPr>
          <w:p w14:paraId="07876FBE" w14:textId="77777777" w:rsidR="00EE27DA" w:rsidRPr="002C7342" w:rsidRDefault="004B799A" w:rsidP="00860B4E">
            <w:pPr>
              <w:spacing w:after="60"/>
              <w:ind w:left="200" w:hangingChars="100" w:hanging="200"/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="00792D97" w:rsidRPr="002C7342">
              <w:rPr>
                <w:rFonts w:eastAsia="PMingLiU" w:hAnsi="PMingLiU"/>
                <w:sz w:val="20"/>
                <w:lang w:eastAsia="zh-TW"/>
              </w:rPr>
              <w:t>為境內外投資者提供投資服務與協調</w:t>
            </w:r>
            <w:r w:rsidR="00565160" w:rsidRPr="002C7342">
              <w:rPr>
                <w:rFonts w:eastAsia="PMingLiU" w:hAnsi="PMingLiU"/>
                <w:sz w:val="20"/>
                <w:lang w:eastAsia="zh-TW"/>
              </w:rPr>
              <w:t>；</w:t>
            </w:r>
            <w:r w:rsidR="00816770" w:rsidRPr="002C7342">
              <w:rPr>
                <w:rFonts w:eastAsia="PMingLiU" w:hAnsi="PMingLiU"/>
                <w:sz w:val="20"/>
                <w:lang w:eastAsia="zh-TW"/>
              </w:rPr>
              <w:t>以及</w:t>
            </w:r>
          </w:p>
          <w:p w14:paraId="71D66DF7" w14:textId="77777777" w:rsidR="00540BB6" w:rsidRPr="002C7342" w:rsidRDefault="00540BB6" w:rsidP="00860B4E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</w:p>
          <w:p w14:paraId="4A45816F" w14:textId="77777777" w:rsidR="004B799A" w:rsidRPr="002C7342" w:rsidRDefault="00EE27DA" w:rsidP="00540BB6">
            <w:pPr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Pr="002C7342">
              <w:rPr>
                <w:rFonts w:eastAsia="PMingLiU" w:hAnsi="PMingLiU"/>
                <w:sz w:val="20"/>
                <w:lang w:eastAsia="zh-TW"/>
              </w:rPr>
              <w:t>增進與國內外投資促進機構、商業組織、國際經濟組織的經貿交流與合作，策劃組織大型投資促進活動。</w:t>
            </w:r>
          </w:p>
        </w:tc>
        <w:tc>
          <w:tcPr>
            <w:tcW w:w="3200" w:type="dxa"/>
          </w:tcPr>
          <w:p w14:paraId="67835DF5" w14:textId="77777777" w:rsidR="00540BB6" w:rsidRPr="002C7342" w:rsidRDefault="004B799A" w:rsidP="007D4C65">
            <w:pPr>
              <w:ind w:left="595" w:hanging="595"/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地址：海口市國興大道</w:t>
            </w:r>
            <w:r w:rsidRPr="002C7342">
              <w:rPr>
                <w:rFonts w:eastAsia="PMingLiU"/>
                <w:sz w:val="20"/>
                <w:lang w:eastAsia="zh-TW"/>
              </w:rPr>
              <w:t>9</w:t>
            </w:r>
            <w:r w:rsidRPr="002C7342">
              <w:rPr>
                <w:rFonts w:eastAsia="PMingLiU" w:hAnsi="PMingLiU"/>
                <w:sz w:val="20"/>
                <w:lang w:eastAsia="zh-TW"/>
              </w:rPr>
              <w:t>號</w:t>
            </w:r>
            <w:r w:rsidR="00F5118B" w:rsidRPr="002C7342">
              <w:rPr>
                <w:rFonts w:eastAsia="PMingLiU" w:hAnsi="PMingLiU"/>
                <w:sz w:val="20"/>
                <w:lang w:eastAsia="zh-TW"/>
              </w:rPr>
              <w:t>新政府辦公樓</w:t>
            </w:r>
            <w:r w:rsidRPr="002C7342">
              <w:rPr>
                <w:rFonts w:eastAsia="PMingLiU"/>
                <w:sz w:val="20"/>
                <w:lang w:eastAsia="zh-TW"/>
              </w:rPr>
              <w:t>7</w:t>
            </w:r>
            <w:r w:rsidRPr="002C7342">
              <w:rPr>
                <w:rFonts w:eastAsia="PMingLiU" w:hAnsi="PMingLiU"/>
                <w:sz w:val="20"/>
                <w:lang w:eastAsia="zh-TW"/>
              </w:rPr>
              <w:t>樓</w:t>
            </w:r>
          </w:p>
          <w:p w14:paraId="35B869A7" w14:textId="77777777" w:rsidR="00540BB6" w:rsidRPr="002C7342" w:rsidRDefault="00540BB6" w:rsidP="007D4C65">
            <w:pPr>
              <w:ind w:left="595" w:hanging="595"/>
              <w:rPr>
                <w:rFonts w:hAnsi="PMingLiU"/>
                <w:sz w:val="20"/>
                <w:lang w:eastAsia="zh-TW"/>
              </w:rPr>
            </w:pPr>
          </w:p>
          <w:p w14:paraId="7EBA09D9" w14:textId="77777777" w:rsidR="004B799A" w:rsidRPr="002C7342" w:rsidRDefault="004B799A" w:rsidP="007D4C65">
            <w:pPr>
              <w:ind w:left="595" w:hanging="595"/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郵編：</w:t>
            </w:r>
            <w:r w:rsidR="00540BB6" w:rsidRPr="002C7342">
              <w:rPr>
                <w:rFonts w:eastAsia="PMingLiU"/>
                <w:sz w:val="20"/>
                <w:lang w:eastAsia="zh-TW"/>
              </w:rPr>
              <w:t>570204</w:t>
            </w:r>
          </w:p>
          <w:p w14:paraId="4218D666" w14:textId="77777777" w:rsidR="00540BB6" w:rsidRPr="002C7342" w:rsidRDefault="00540BB6" w:rsidP="007D4C65">
            <w:pPr>
              <w:ind w:left="595" w:hanging="595"/>
              <w:rPr>
                <w:sz w:val="20"/>
                <w:lang w:eastAsia="zh-TW"/>
              </w:rPr>
            </w:pPr>
          </w:p>
          <w:p w14:paraId="4DE5D79A" w14:textId="77777777" w:rsidR="00B723D6" w:rsidRPr="002C7342" w:rsidRDefault="004B799A" w:rsidP="00832B1E">
            <w:pPr>
              <w:ind w:left="600" w:hangingChars="300" w:hanging="600"/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電話：</w:t>
            </w:r>
            <w:r w:rsidRPr="002C7342">
              <w:rPr>
                <w:rFonts w:eastAsia="PMingLiU"/>
                <w:sz w:val="20"/>
                <w:lang w:eastAsia="zh-TW"/>
              </w:rPr>
              <w:t>(86 898) 65379230</w:t>
            </w:r>
          </w:p>
          <w:p w14:paraId="058D12E7" w14:textId="77777777" w:rsidR="00540BB6" w:rsidRPr="002C7342" w:rsidRDefault="00B723D6" w:rsidP="00832B1E">
            <w:pPr>
              <w:ind w:left="600" w:hangingChars="300" w:hanging="600"/>
              <w:rPr>
                <w:sz w:val="20"/>
                <w:lang w:eastAsia="zh-TW"/>
              </w:rPr>
            </w:pPr>
            <w:r w:rsidRPr="002C7342">
              <w:rPr>
                <w:rFonts w:hint="eastAsia"/>
                <w:sz w:val="20"/>
                <w:lang w:eastAsia="zh-TW"/>
              </w:rPr>
              <w:t xml:space="preserve">      </w:t>
            </w:r>
            <w:r w:rsidRPr="002C7342">
              <w:rPr>
                <w:rFonts w:eastAsia="PMingLiU"/>
                <w:sz w:val="20"/>
                <w:lang w:eastAsia="zh-TW"/>
              </w:rPr>
              <w:t>(86 898)</w:t>
            </w:r>
            <w:r w:rsidR="004B799A" w:rsidRPr="002C7342">
              <w:rPr>
                <w:rFonts w:eastAsia="PMingLiU"/>
                <w:sz w:val="20"/>
                <w:lang w:eastAsia="zh-TW"/>
              </w:rPr>
              <w:t xml:space="preserve"> 65332212</w:t>
            </w:r>
          </w:p>
          <w:p w14:paraId="101AE73C" w14:textId="77777777" w:rsidR="004B799A" w:rsidRPr="002C7342" w:rsidRDefault="004B799A" w:rsidP="00832B1E">
            <w:pPr>
              <w:ind w:left="600" w:hangingChars="300" w:hanging="600"/>
              <w:rPr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 </w:t>
            </w:r>
          </w:p>
          <w:p w14:paraId="7325AEED" w14:textId="77777777" w:rsidR="004B799A" w:rsidRPr="002C7342" w:rsidRDefault="004B799A" w:rsidP="00832B1E">
            <w:pPr>
              <w:ind w:left="600" w:hangingChars="300" w:hanging="600"/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2C7342">
              <w:rPr>
                <w:rFonts w:eastAsia="PMingLiU"/>
                <w:sz w:val="20"/>
                <w:lang w:eastAsia="zh-TW"/>
              </w:rPr>
              <w:t>(86 898</w:t>
            </w:r>
            <w:r w:rsidR="00185F13" w:rsidRPr="002C7342">
              <w:rPr>
                <w:rFonts w:eastAsia="PMingLiU"/>
                <w:sz w:val="20"/>
                <w:lang w:eastAsia="zh-TW"/>
              </w:rPr>
              <w:t>) 65332561</w:t>
            </w:r>
          </w:p>
          <w:p w14:paraId="07B4BAE7" w14:textId="77777777" w:rsidR="00540BB6" w:rsidRPr="002C7342" w:rsidRDefault="00540BB6" w:rsidP="00832B1E">
            <w:pPr>
              <w:ind w:left="600" w:hangingChars="300" w:hanging="600"/>
              <w:rPr>
                <w:sz w:val="20"/>
                <w:lang w:eastAsia="zh-TW"/>
              </w:rPr>
            </w:pPr>
          </w:p>
          <w:p w14:paraId="3B72ECAF" w14:textId="77777777" w:rsidR="00EE27DA" w:rsidRPr="002C7342" w:rsidRDefault="00EE27DA" w:rsidP="00EE27DA">
            <w:pPr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電郵：</w:t>
            </w:r>
            <w:r w:rsidR="00540BB6" w:rsidRPr="002C7342">
              <w:rPr>
                <w:rFonts w:eastAsia="PMingLiU"/>
                <w:sz w:val="20"/>
                <w:lang w:eastAsia="zh-TW"/>
              </w:rPr>
              <w:t>webmaster@hnzs.gov.cn</w:t>
            </w:r>
          </w:p>
          <w:p w14:paraId="42EEDB54" w14:textId="77777777" w:rsidR="00540BB6" w:rsidRPr="002C7342" w:rsidRDefault="00540BB6" w:rsidP="00EE27DA">
            <w:pPr>
              <w:rPr>
                <w:sz w:val="20"/>
                <w:lang w:eastAsia="zh-TW"/>
              </w:rPr>
            </w:pPr>
          </w:p>
          <w:p w14:paraId="6060F29D" w14:textId="77777777" w:rsidR="00540BB6" w:rsidRPr="004E1B9D" w:rsidRDefault="004B799A">
            <w:pPr>
              <w:rPr>
                <w:sz w:val="20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網址：</w:t>
            </w:r>
            <w:r w:rsidRPr="002C7342">
              <w:rPr>
                <w:rFonts w:eastAsia="PMingLiU"/>
                <w:sz w:val="20"/>
                <w:lang w:eastAsia="zh-TW"/>
              </w:rPr>
              <w:t>http://www.hnzs.gov.cn</w:t>
            </w:r>
          </w:p>
        </w:tc>
      </w:tr>
      <w:tr w:rsidR="004B799A" w:rsidRPr="002C7342" w14:paraId="1919380B" w14:textId="77777777" w:rsidTr="007D4C65">
        <w:trPr>
          <w:cantSplit/>
          <w:trHeight w:val="630"/>
        </w:trPr>
        <w:tc>
          <w:tcPr>
            <w:tcW w:w="2552" w:type="dxa"/>
          </w:tcPr>
          <w:p w14:paraId="2FA5E8E9" w14:textId="77777777" w:rsidR="004B799A" w:rsidRPr="002C7342" w:rsidRDefault="004B799A" w:rsidP="00832B1E">
            <w:pPr>
              <w:tabs>
                <w:tab w:val="num" w:pos="425"/>
              </w:tabs>
              <w:rPr>
                <w:rFonts w:eastAsia="PMingLiU"/>
                <w:b/>
                <w:spacing w:val="20"/>
                <w:sz w:val="24"/>
                <w:lang w:eastAsia="zh-TW"/>
              </w:rPr>
            </w:pPr>
            <w:r w:rsidRPr="002C7342">
              <w:rPr>
                <w:rFonts w:eastAsia="PMingLiU" w:hAnsi="PMingLiU"/>
                <w:b/>
                <w:spacing w:val="20"/>
                <w:sz w:val="24"/>
                <w:lang w:eastAsia="zh-TW"/>
              </w:rPr>
              <w:t>海南省投資環境投訴中心</w:t>
            </w:r>
          </w:p>
        </w:tc>
        <w:tc>
          <w:tcPr>
            <w:tcW w:w="4394" w:type="dxa"/>
          </w:tcPr>
          <w:p w14:paraId="0AE50DEA" w14:textId="77777777" w:rsidR="004B799A" w:rsidRPr="002C7342" w:rsidRDefault="004B799A" w:rsidP="00860B4E">
            <w:pPr>
              <w:spacing w:after="60"/>
              <w:ind w:left="200" w:hangingChars="100" w:hanging="200"/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Pr="002C7342">
              <w:rPr>
                <w:rFonts w:eastAsia="PMingLiU" w:hAnsi="PMingLiU"/>
                <w:sz w:val="20"/>
                <w:lang w:eastAsia="zh-TW"/>
              </w:rPr>
              <w:t>受理、交辦、</w:t>
            </w:r>
            <w:proofErr w:type="gramStart"/>
            <w:r w:rsidRPr="002C7342">
              <w:rPr>
                <w:rFonts w:eastAsia="PMingLiU" w:hAnsi="PMingLiU"/>
                <w:sz w:val="20"/>
                <w:lang w:eastAsia="zh-TW"/>
              </w:rPr>
              <w:t>轉送投訴人提出的投訴事項</w:t>
            </w:r>
            <w:r w:rsidR="00565160" w:rsidRPr="002C7342">
              <w:rPr>
                <w:rFonts w:eastAsia="PMingLiU" w:hAnsi="PMingLiU"/>
                <w:sz w:val="20"/>
                <w:lang w:eastAsia="zh-TW"/>
              </w:rPr>
              <w:t>；</w:t>
            </w:r>
            <w:proofErr w:type="gramEnd"/>
          </w:p>
          <w:p w14:paraId="10537745" w14:textId="77777777" w:rsidR="00540BB6" w:rsidRPr="002C7342" w:rsidRDefault="00540BB6" w:rsidP="00860B4E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</w:p>
          <w:p w14:paraId="6D133A73" w14:textId="77777777" w:rsidR="004B799A" w:rsidRPr="002C7342" w:rsidRDefault="004B799A" w:rsidP="00843B32">
            <w:pPr>
              <w:spacing w:after="60"/>
              <w:ind w:left="200" w:hangingChars="100" w:hanging="200"/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proofErr w:type="gramStart"/>
            <w:r w:rsidRPr="002C7342">
              <w:rPr>
                <w:rFonts w:eastAsia="PMingLiU" w:hAnsi="PMingLiU"/>
                <w:sz w:val="20"/>
                <w:lang w:eastAsia="zh-TW"/>
              </w:rPr>
              <w:t>承辦上級監察機關和本級政府交辦的投訴事項</w:t>
            </w:r>
            <w:r w:rsidR="00565160" w:rsidRPr="002C7342">
              <w:rPr>
                <w:rFonts w:eastAsia="PMingLiU" w:hAnsi="PMingLiU"/>
                <w:sz w:val="20"/>
                <w:lang w:eastAsia="zh-TW"/>
              </w:rPr>
              <w:t>；</w:t>
            </w:r>
            <w:proofErr w:type="gramEnd"/>
          </w:p>
          <w:p w14:paraId="15B64A50" w14:textId="77777777" w:rsidR="00540BB6" w:rsidRPr="002C7342" w:rsidRDefault="00540BB6" w:rsidP="00843B32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</w:p>
          <w:p w14:paraId="0D4D8E58" w14:textId="77777777" w:rsidR="004B799A" w:rsidRPr="002C7342" w:rsidRDefault="004B799A" w:rsidP="00843B32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proofErr w:type="gramStart"/>
            <w:r w:rsidRPr="002C7342">
              <w:rPr>
                <w:rFonts w:eastAsia="PMingLiU" w:hAnsi="PMingLiU"/>
                <w:sz w:val="20"/>
                <w:lang w:eastAsia="zh-TW"/>
              </w:rPr>
              <w:t>就屬於受理範圍的投訴進行調查處理</w:t>
            </w:r>
            <w:r w:rsidR="00565160" w:rsidRPr="002C7342">
              <w:rPr>
                <w:rFonts w:eastAsia="PMingLiU" w:hAnsi="PMingLiU"/>
                <w:sz w:val="20"/>
                <w:lang w:eastAsia="zh-TW"/>
              </w:rPr>
              <w:t>；</w:t>
            </w:r>
            <w:proofErr w:type="gramEnd"/>
            <w:r w:rsidRPr="002C7342">
              <w:rPr>
                <w:rFonts w:eastAsia="PMingLiU"/>
                <w:sz w:val="20"/>
                <w:lang w:eastAsia="zh-TW"/>
              </w:rPr>
              <w:t xml:space="preserve"> </w:t>
            </w:r>
          </w:p>
          <w:p w14:paraId="735A910B" w14:textId="77777777" w:rsidR="00540BB6" w:rsidRPr="002C7342" w:rsidRDefault="00540BB6" w:rsidP="00843B32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</w:p>
          <w:p w14:paraId="747B5358" w14:textId="77777777" w:rsidR="004B799A" w:rsidRPr="002C7342" w:rsidRDefault="004B799A" w:rsidP="00843B32">
            <w:pPr>
              <w:spacing w:after="60"/>
              <w:ind w:left="200" w:hangingChars="100" w:hanging="200"/>
              <w:rPr>
                <w:rFonts w:hAnsi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Pr="002C7342">
              <w:rPr>
                <w:rFonts w:eastAsia="PMingLiU" w:hAnsi="PMingLiU"/>
                <w:sz w:val="20"/>
                <w:lang w:eastAsia="zh-TW"/>
              </w:rPr>
              <w:t>組織、協調、督促各單位、各部門調查處理管轄範圍內的投資環境問題，並對下級投資環境監督機構的工作進行監督、檢查和指導</w:t>
            </w:r>
            <w:r w:rsidR="00565160" w:rsidRPr="002C7342">
              <w:rPr>
                <w:rFonts w:eastAsia="PMingLiU" w:hAnsi="PMingLiU"/>
                <w:sz w:val="20"/>
                <w:lang w:eastAsia="zh-TW"/>
              </w:rPr>
              <w:t>；</w:t>
            </w:r>
            <w:r w:rsidR="00816770" w:rsidRPr="002C7342">
              <w:rPr>
                <w:rFonts w:eastAsia="PMingLiU" w:hAnsi="PMingLiU"/>
                <w:sz w:val="20"/>
                <w:lang w:eastAsia="zh-TW"/>
              </w:rPr>
              <w:t>以及</w:t>
            </w:r>
          </w:p>
          <w:p w14:paraId="3A395D04" w14:textId="77777777" w:rsidR="00540BB6" w:rsidRPr="002C7342" w:rsidRDefault="00540BB6" w:rsidP="00843B32">
            <w:pPr>
              <w:spacing w:after="60"/>
              <w:ind w:left="200" w:hangingChars="100" w:hanging="200"/>
              <w:rPr>
                <w:sz w:val="20"/>
                <w:lang w:eastAsia="zh-TW"/>
              </w:rPr>
            </w:pPr>
          </w:p>
          <w:p w14:paraId="45B23AA5" w14:textId="77777777" w:rsidR="004B799A" w:rsidRPr="002C7342" w:rsidRDefault="004B799A" w:rsidP="00501747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* </w:t>
            </w:r>
            <w:r w:rsidRPr="002C7342">
              <w:rPr>
                <w:rFonts w:eastAsia="PMingLiU" w:hAnsi="PMingLiU"/>
                <w:sz w:val="20"/>
                <w:lang w:eastAsia="zh-TW"/>
              </w:rPr>
              <w:t>分析投訴情況，開展調查研究，向海南省政府提出完善投資環境政策和改進工作的建議。</w:t>
            </w:r>
          </w:p>
        </w:tc>
        <w:tc>
          <w:tcPr>
            <w:tcW w:w="3200" w:type="dxa"/>
          </w:tcPr>
          <w:p w14:paraId="61809DC3" w14:textId="77777777" w:rsidR="007A13BA" w:rsidRPr="002C7342" w:rsidRDefault="004B799A" w:rsidP="00C66B7D">
            <w:pPr>
              <w:jc w:val="left"/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地址</w:t>
            </w:r>
            <w:r w:rsidR="002C32B8" w:rsidRPr="002C7342">
              <w:rPr>
                <w:rFonts w:eastAsia="PMingLiU" w:hAnsi="PMingLiU"/>
                <w:sz w:val="20"/>
                <w:lang w:eastAsia="zh-TW"/>
              </w:rPr>
              <w:t>：</w:t>
            </w:r>
            <w:r w:rsidRPr="002C7342">
              <w:rPr>
                <w:rFonts w:eastAsia="PMingLiU" w:hAnsi="PMingLiU"/>
                <w:sz w:val="20"/>
                <w:lang w:eastAsia="zh-TW"/>
              </w:rPr>
              <w:t>海口市國興大道</w:t>
            </w:r>
            <w:r w:rsidRPr="002C7342">
              <w:rPr>
                <w:rFonts w:eastAsia="PMingLiU"/>
                <w:sz w:val="20"/>
                <w:lang w:eastAsia="zh-TW"/>
              </w:rPr>
              <w:t>9</w:t>
            </w:r>
            <w:r w:rsidRPr="002C7342">
              <w:rPr>
                <w:rFonts w:eastAsia="PMingLiU" w:hAnsi="PMingLiU"/>
                <w:sz w:val="20"/>
                <w:lang w:eastAsia="zh-TW"/>
              </w:rPr>
              <w:t>號省政府政務服務中心辦公大樓</w:t>
            </w:r>
            <w:r w:rsidR="00BF12F3" w:rsidRPr="002C7342">
              <w:rPr>
                <w:rFonts w:eastAsia="PMingLiU"/>
                <w:sz w:val="20"/>
                <w:lang w:eastAsia="zh-TW"/>
              </w:rPr>
              <w:t xml:space="preserve"> </w:t>
            </w:r>
          </w:p>
          <w:p w14:paraId="1E31292B" w14:textId="77777777" w:rsidR="00540BB6" w:rsidRPr="002C7342" w:rsidRDefault="007D4C65" w:rsidP="007D4C65">
            <w:pPr>
              <w:ind w:left="595" w:hanging="595"/>
              <w:jc w:val="left"/>
              <w:rPr>
                <w:sz w:val="20"/>
                <w:lang w:eastAsia="zh-TW"/>
              </w:rPr>
            </w:pPr>
            <w:r w:rsidRPr="002C7342">
              <w:rPr>
                <w:rFonts w:eastAsia="PMingLiU"/>
                <w:sz w:val="20"/>
                <w:lang w:eastAsia="zh-TW"/>
              </w:rPr>
              <w:t xml:space="preserve">  </w:t>
            </w:r>
          </w:p>
          <w:p w14:paraId="5F051C9A" w14:textId="77777777" w:rsidR="002C32B8" w:rsidRPr="002C7342" w:rsidRDefault="002C32B8" w:rsidP="007D4C65">
            <w:pPr>
              <w:ind w:left="595" w:hanging="595"/>
              <w:jc w:val="left"/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郵編：</w:t>
            </w:r>
            <w:r w:rsidR="00540BB6" w:rsidRPr="002C7342">
              <w:rPr>
                <w:rFonts w:eastAsia="PMingLiU"/>
                <w:sz w:val="20"/>
                <w:lang w:eastAsia="zh-TW"/>
              </w:rPr>
              <w:t>570203</w:t>
            </w:r>
          </w:p>
          <w:p w14:paraId="622732CF" w14:textId="77777777" w:rsidR="00540BB6" w:rsidRPr="002C7342" w:rsidRDefault="00540BB6" w:rsidP="007D4C65">
            <w:pPr>
              <w:ind w:left="595" w:hanging="595"/>
              <w:jc w:val="left"/>
              <w:rPr>
                <w:sz w:val="20"/>
                <w:lang w:eastAsia="zh-TW"/>
              </w:rPr>
            </w:pPr>
          </w:p>
          <w:p w14:paraId="14D51A80" w14:textId="77777777" w:rsidR="004B799A" w:rsidRDefault="004B799A" w:rsidP="007D4C65">
            <w:pPr>
              <w:ind w:leftChars="11" w:left="307" w:hangingChars="142" w:hanging="284"/>
              <w:rPr>
                <w:sz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lang w:eastAsia="zh-TW"/>
              </w:rPr>
              <w:t>電話：</w:t>
            </w:r>
            <w:r w:rsidRPr="002C7342">
              <w:rPr>
                <w:rFonts w:eastAsia="PMingLiU"/>
                <w:sz w:val="20"/>
                <w:lang w:eastAsia="zh-TW"/>
              </w:rPr>
              <w:t xml:space="preserve">(86 898) </w:t>
            </w:r>
            <w:r w:rsidR="00A50496">
              <w:rPr>
                <w:rFonts w:eastAsia="PMingLiU" w:hint="eastAsia"/>
                <w:sz w:val="20"/>
                <w:lang w:eastAsia="zh-TW"/>
              </w:rPr>
              <w:t>65311126</w:t>
            </w:r>
          </w:p>
          <w:p w14:paraId="4E66582C" w14:textId="77777777" w:rsidR="00C66B7D" w:rsidRDefault="00C66B7D" w:rsidP="007D4C65">
            <w:pPr>
              <w:ind w:leftChars="11" w:left="307" w:hangingChars="142" w:hanging="284"/>
              <w:rPr>
                <w:sz w:val="20"/>
                <w:lang w:eastAsia="zh-TW"/>
              </w:rPr>
            </w:pPr>
          </w:p>
          <w:p w14:paraId="47516840" w14:textId="77777777" w:rsidR="00C66B7D" w:rsidRPr="00C66B7D" w:rsidRDefault="00C66B7D" w:rsidP="00DF7BC5">
            <w:pPr>
              <w:ind w:leftChars="11" w:left="321" w:hangingChars="142" w:hanging="298"/>
              <w:rPr>
                <w:sz w:val="20"/>
                <w:lang w:eastAsia="zh-TW"/>
              </w:rPr>
            </w:pPr>
            <w:r w:rsidRPr="00DF7BC5">
              <w:rPr>
                <w:lang w:eastAsia="zh-TW"/>
              </w:rPr>
              <w:t>(</w:t>
            </w:r>
            <w:r>
              <w:rPr>
                <w:rFonts w:eastAsia="PMingLiU" w:hint="eastAsia"/>
                <w:sz w:val="20"/>
                <w:lang w:eastAsia="zh-TW"/>
              </w:rPr>
              <w:t>查無網址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</w:tc>
      </w:tr>
    </w:tbl>
    <w:p w14:paraId="7787BAD6" w14:textId="77777777" w:rsidR="004B799A" w:rsidRPr="002C7342" w:rsidRDefault="004B799A">
      <w:pPr>
        <w:rPr>
          <w:rFonts w:eastAsia="PMingLiU"/>
          <w:spacing w:val="20"/>
          <w:sz w:val="26"/>
          <w:szCs w:val="26"/>
          <w:lang w:eastAsia="zh-TW"/>
        </w:rPr>
      </w:pPr>
    </w:p>
    <w:p w14:paraId="2D179077" w14:textId="77777777" w:rsidR="00565160" w:rsidRPr="002C7342" w:rsidRDefault="00565160" w:rsidP="00565160">
      <w:pPr>
        <w:jc w:val="center"/>
        <w:rPr>
          <w:rFonts w:eastAsia="PMingLiU"/>
          <w:b/>
          <w:bCs/>
          <w:spacing w:val="20"/>
          <w:sz w:val="26"/>
          <w:szCs w:val="26"/>
          <w:lang w:eastAsia="zh-TW"/>
        </w:rPr>
      </w:pPr>
    </w:p>
    <w:p w14:paraId="7C0DEE48" w14:textId="77777777" w:rsidR="00565160" w:rsidRPr="002C7342" w:rsidRDefault="00565160" w:rsidP="00202917">
      <w:pPr>
        <w:spacing w:line="360" w:lineRule="auto"/>
        <w:jc w:val="left"/>
        <w:rPr>
          <w:rFonts w:eastAsia="PMingLiU"/>
          <w:b/>
          <w:bCs/>
          <w:spacing w:val="20"/>
          <w:sz w:val="26"/>
          <w:lang w:eastAsia="zh-TW"/>
        </w:rPr>
      </w:pPr>
      <w:r w:rsidRPr="002C7342">
        <w:rPr>
          <w:rFonts w:eastAsia="PMingLiU"/>
          <w:b/>
          <w:bCs/>
          <w:spacing w:val="20"/>
          <w:sz w:val="26"/>
          <w:lang w:eastAsia="zh-TW"/>
        </w:rPr>
        <w:t xml:space="preserve">II. </w:t>
      </w:r>
      <w:r w:rsidRPr="002C7342">
        <w:rPr>
          <w:rFonts w:eastAsia="PMingLiU" w:hAnsi="PMingLiU"/>
          <w:b/>
          <w:bCs/>
          <w:spacing w:val="20"/>
          <w:sz w:val="26"/>
          <w:lang w:eastAsia="zh-TW"/>
        </w:rPr>
        <w:t>海南省與經貿有關行政機構</w:t>
      </w:r>
    </w:p>
    <w:tbl>
      <w:tblPr>
        <w:tblW w:w="101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1750"/>
        <w:gridCol w:w="2942"/>
        <w:gridCol w:w="744"/>
        <w:gridCol w:w="2515"/>
      </w:tblGrid>
      <w:tr w:rsidR="009F410A" w:rsidRPr="002C7342" w14:paraId="5FE31D24" w14:textId="77777777" w:rsidTr="008C14D0">
        <w:trPr>
          <w:trHeight w:val="255"/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B442E" w14:textId="77777777" w:rsidR="009F410A" w:rsidRPr="008C14D0" w:rsidRDefault="009F410A" w:rsidP="00F477D9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8C14D0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機構名稱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374A6" w14:textId="77777777" w:rsidR="009F410A" w:rsidRPr="008C14D0" w:rsidRDefault="009F410A" w:rsidP="00886D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8C14D0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電話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ED946" w14:textId="77777777" w:rsidR="009F410A" w:rsidRPr="008C14D0" w:rsidRDefault="009F410A" w:rsidP="00F477D9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8C14D0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地址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22B85" w14:textId="77777777" w:rsidR="009F410A" w:rsidRPr="008C14D0" w:rsidRDefault="009F410A" w:rsidP="006A761F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8C14D0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郵編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C6609" w14:textId="77777777" w:rsidR="009F410A" w:rsidRPr="008C14D0" w:rsidRDefault="009F410A" w:rsidP="00F477D9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8C14D0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網址</w:t>
            </w:r>
          </w:p>
        </w:tc>
      </w:tr>
      <w:tr w:rsidR="009F410A" w:rsidRPr="002C7342" w14:paraId="0A8ED9D8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DEEC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海南省發展和改革委員會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CC57" w14:textId="77777777" w:rsidR="008B47DE" w:rsidRPr="002C7342" w:rsidRDefault="008B47DE" w:rsidP="008B47DE">
            <w:pPr>
              <w:jc w:val="left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(86 898) 65331861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FFD3" w14:textId="77777777" w:rsidR="009F410A" w:rsidRPr="002C7342" w:rsidRDefault="009F410A" w:rsidP="00F477D9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海口市國興大道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9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</w:t>
            </w:r>
            <w:r w:rsidR="00773D4B">
              <w:rPr>
                <w:rFonts w:eastAsia="PMingLiU" w:hAnsi="PMingLiU" w:hint="eastAsia"/>
                <w:sz w:val="20"/>
                <w:szCs w:val="20"/>
                <w:lang w:eastAsia="zh-TW"/>
              </w:rPr>
              <w:t>省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政府辦公樓</w:t>
            </w:r>
            <w:r w:rsidR="007B1225" w:rsidRPr="007B1225">
              <w:rPr>
                <w:rFonts w:eastAsia="PMingLiU" w:hint="eastAsia"/>
                <w:sz w:val="20"/>
                <w:szCs w:val="20"/>
                <w:lang w:eastAsia="zh-TW"/>
              </w:rPr>
              <w:t>813</w:t>
            </w:r>
            <w:r w:rsidR="007B1225" w:rsidRPr="007B1225">
              <w:rPr>
                <w:rFonts w:eastAsia="PMingLiU" w:hint="eastAsia"/>
                <w:sz w:val="20"/>
                <w:szCs w:val="20"/>
                <w:lang w:eastAsia="zh-TW"/>
              </w:rPr>
              <w:t>房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AE971" w14:textId="77777777" w:rsidR="009F410A" w:rsidRPr="002C7342" w:rsidRDefault="00FB2292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58D6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http://plan.hainan.gov.cn </w:t>
            </w:r>
          </w:p>
        </w:tc>
      </w:tr>
      <w:tr w:rsidR="009F410A" w:rsidRPr="002C7342" w14:paraId="448FBDB8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7ED9D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海南省工業和信息化廳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37813" w14:textId="77777777" w:rsidR="009F410A" w:rsidRPr="002C7342" w:rsidRDefault="009F410A" w:rsidP="00872C33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</w:t>
            </w:r>
            <w:r w:rsidR="00872C33" w:rsidRPr="002C7342">
              <w:rPr>
                <w:rFonts w:eastAsia="PMingLiU"/>
                <w:sz w:val="20"/>
                <w:szCs w:val="20"/>
              </w:rPr>
              <w:t xml:space="preserve"> </w:t>
            </w:r>
            <w:r w:rsidR="00BE1E0A" w:rsidRPr="00BE1E0A">
              <w:rPr>
                <w:rFonts w:eastAsia="PMingLiU"/>
                <w:sz w:val="20"/>
                <w:szCs w:val="20"/>
              </w:rPr>
              <w:t>65341321 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25B27" w14:textId="77777777" w:rsidR="009F410A" w:rsidRPr="002C7342" w:rsidRDefault="009F410A" w:rsidP="00F477D9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海口市國興大道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9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</w:t>
            </w:r>
            <w:r w:rsidR="00773D4B">
              <w:rPr>
                <w:rFonts w:eastAsia="PMingLiU" w:hAnsi="PMingLiU" w:hint="eastAsia"/>
                <w:sz w:val="20"/>
                <w:szCs w:val="20"/>
                <w:lang w:eastAsia="zh-TW"/>
              </w:rPr>
              <w:t>省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政府辦公樓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7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FB060" w14:textId="77777777" w:rsidR="009F410A" w:rsidRPr="002C7342" w:rsidRDefault="00FB2292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181C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http://iitb.hainan.gov.cn</w:t>
            </w:r>
          </w:p>
        </w:tc>
      </w:tr>
      <w:tr w:rsidR="009F410A" w:rsidRPr="002C7342" w14:paraId="03DF8F91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E03A0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D5E12">
              <w:rPr>
                <w:rFonts w:eastAsia="PMingLiU" w:hAnsi="PMingLiU"/>
                <w:sz w:val="20"/>
                <w:szCs w:val="20"/>
                <w:lang w:eastAsia="zh-TW"/>
              </w:rPr>
              <w:t>海南省人力資源和社會保障廳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EB69" w14:textId="77777777" w:rsidR="009F410A" w:rsidRPr="002C7342" w:rsidRDefault="009F410A" w:rsidP="009D5E12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(86 898)</w:t>
            </w:r>
            <w:r w:rsidR="009D5E12" w:rsidRPr="002C7342" w:rsidDel="00BE1E0A">
              <w:rPr>
                <w:rFonts w:eastAsia="PMingLiU"/>
                <w:sz w:val="20"/>
                <w:szCs w:val="20"/>
              </w:rPr>
              <w:t xml:space="preserve"> </w:t>
            </w:r>
            <w:r w:rsidR="009D5E12">
              <w:rPr>
                <w:rFonts w:eastAsia="PMingLiU"/>
                <w:sz w:val="20"/>
                <w:szCs w:val="20"/>
              </w:rPr>
              <w:t>65399239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D16A1" w14:textId="77777777" w:rsidR="009F410A" w:rsidRPr="002C7342" w:rsidRDefault="009F410A" w:rsidP="007A7402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海口市國興大道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9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</w:t>
            </w:r>
            <w:r w:rsidR="00773D4B">
              <w:rPr>
                <w:rFonts w:eastAsia="PMingLiU" w:hAnsi="PMingLiU" w:hint="eastAsia"/>
                <w:sz w:val="20"/>
                <w:szCs w:val="20"/>
                <w:lang w:eastAsia="zh-TW"/>
              </w:rPr>
              <w:t>省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政府辦公樓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3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  <w:r w:rsidR="00FA6DE0">
              <w:rPr>
                <w:rFonts w:eastAsia="PMingLiU" w:hAnsi="PMingLiU" w:hint="eastAsia"/>
                <w:sz w:val="20"/>
                <w:szCs w:val="20"/>
                <w:lang w:eastAsia="zh-TW"/>
              </w:rPr>
              <w:t xml:space="preserve"> 321</w:t>
            </w:r>
            <w:r w:rsidR="002745C2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、</w:t>
            </w:r>
            <w:r w:rsidR="00FA6DE0">
              <w:rPr>
                <w:rFonts w:eastAsia="PMingLiU" w:hAnsi="PMingLiU" w:hint="eastAsia"/>
                <w:sz w:val="20"/>
                <w:szCs w:val="20"/>
                <w:lang w:eastAsia="zh-TW"/>
              </w:rPr>
              <w:t>322</w:t>
            </w:r>
            <w:r w:rsidR="00FA6DE0">
              <w:rPr>
                <w:rFonts w:eastAsia="PMingLiU" w:hAnsi="PMingLiU" w:hint="eastAsia"/>
                <w:sz w:val="20"/>
                <w:szCs w:val="20"/>
                <w:lang w:eastAsia="zh-TW"/>
              </w:rPr>
              <w:t>房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DF28" w14:textId="77777777" w:rsidR="009F410A" w:rsidRPr="002C7342" w:rsidRDefault="00FB2292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2ABA5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http://hi.lss.gov.cn </w:t>
            </w:r>
          </w:p>
        </w:tc>
      </w:tr>
      <w:tr w:rsidR="009F410A" w:rsidRPr="002C7342" w14:paraId="50AE15F4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711D" w14:textId="77777777" w:rsidR="009F410A" w:rsidRPr="002C7342" w:rsidRDefault="007B1225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 w:hint="eastAsia"/>
                <w:sz w:val="20"/>
                <w:szCs w:val="20"/>
                <w:lang w:eastAsia="zh-TW"/>
              </w:rPr>
              <w:t>海南省衛生和計劃生育委員會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72B4B" w14:textId="77777777" w:rsidR="00EA6C4E" w:rsidRPr="002C7342" w:rsidRDefault="009F410A" w:rsidP="00EA6C4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="00EA6C4E">
              <w:rPr>
                <w:rFonts w:eastAsia="PMingLiU" w:hint="eastAsia"/>
                <w:sz w:val="20"/>
                <w:szCs w:val="20"/>
                <w:lang w:eastAsia="zh-TW"/>
              </w:rPr>
              <w:t>65388310</w:t>
            </w:r>
          </w:p>
          <w:p w14:paraId="59F4BA34" w14:textId="77777777" w:rsidR="00EA6C4E" w:rsidRPr="002C7342" w:rsidRDefault="00EA6C4E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8548E" w14:textId="77777777" w:rsidR="009F410A" w:rsidRPr="002C7342" w:rsidRDefault="009F410A" w:rsidP="00F477D9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海口市海府路</w:t>
            </w:r>
            <w:r w:rsidR="001944C3">
              <w:rPr>
                <w:rFonts w:eastAsia="PMingLiU" w:hint="eastAsia"/>
                <w:sz w:val="20"/>
                <w:szCs w:val="20"/>
                <w:lang w:eastAsia="zh-TW"/>
              </w:rPr>
              <w:t>38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08223" w14:textId="77777777" w:rsidR="009F410A" w:rsidRPr="002C7342" w:rsidRDefault="00FB2292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352F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http://www.wst.hainan.gov.cn </w:t>
            </w:r>
          </w:p>
        </w:tc>
      </w:tr>
      <w:tr w:rsidR="009F410A" w:rsidRPr="002C7342" w14:paraId="0D6E72C4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D0F3A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065787">
              <w:rPr>
                <w:rFonts w:eastAsia="PMingLiU"/>
                <w:sz w:val="20"/>
                <w:szCs w:val="20"/>
                <w:lang w:eastAsia="zh-TW"/>
              </w:rPr>
              <w:t>海南省公安廳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DF8E3" w14:textId="77777777" w:rsidR="009F410A" w:rsidRDefault="009F410A" w:rsidP="00185F13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="00185F13" w:rsidRPr="002C7342">
              <w:rPr>
                <w:rFonts w:eastAsia="PMingLiU"/>
                <w:sz w:val="20"/>
                <w:szCs w:val="20"/>
              </w:rPr>
              <w:t>65203008</w:t>
            </w:r>
          </w:p>
          <w:p w14:paraId="70920DFB" w14:textId="77777777" w:rsidR="001944C3" w:rsidRPr="002C7342" w:rsidRDefault="001944C3" w:rsidP="00185F13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Pr="001944C3">
              <w:rPr>
                <w:rFonts w:eastAsia="PMingLiU" w:hint="eastAsia"/>
                <w:sz w:val="20"/>
                <w:szCs w:val="20"/>
                <w:lang w:eastAsia="zh-TW"/>
              </w:rPr>
              <w:t>65203140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3724" w14:textId="77777777" w:rsidR="009F410A" w:rsidRPr="002C7342" w:rsidRDefault="009F410A" w:rsidP="00185F13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</w:t>
            </w:r>
            <w:r w:rsidR="00185F13" w:rsidRPr="002C7342">
              <w:rPr>
                <w:rFonts w:eastAsia="PMingLiU" w:hAnsi="PMingLiU"/>
                <w:sz w:val="20"/>
                <w:szCs w:val="20"/>
              </w:rPr>
              <w:t>滨涯路</w:t>
            </w:r>
            <w:r w:rsidR="00185F13" w:rsidRPr="002C7342">
              <w:rPr>
                <w:rFonts w:eastAsia="PMingLiU"/>
                <w:sz w:val="20"/>
                <w:szCs w:val="20"/>
              </w:rPr>
              <w:t>9</w:t>
            </w:r>
            <w:r w:rsidR="00FA6DE0" w:rsidRPr="002C7342">
              <w:rPr>
                <w:rFonts w:eastAsia="PMingLiU" w:hAnsi="PMingLiU"/>
                <w:sz w:val="20"/>
                <w:szCs w:val="20"/>
              </w:rPr>
              <w:t>號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33BB7" w14:textId="77777777" w:rsidR="009F410A" w:rsidRPr="002C7342" w:rsidRDefault="00185F13" w:rsidP="006A761F">
            <w:pPr>
              <w:jc w:val="center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570000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6BAF0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http://ga.hainan.gov.cn </w:t>
            </w:r>
          </w:p>
        </w:tc>
      </w:tr>
      <w:tr w:rsidR="009F410A" w:rsidRPr="002C7342" w14:paraId="28329998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7A0E" w14:textId="77777777" w:rsidR="009F410A" w:rsidRDefault="009F410A" w:rsidP="00F477D9">
            <w:pPr>
              <w:rPr>
                <w:rFonts w:eastAsia="PMingLiU" w:hAnsi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海南省國土資源廳</w:t>
            </w:r>
          </w:p>
          <w:p w14:paraId="5B985568" w14:textId="77777777" w:rsidR="00E860C8" w:rsidRPr="002C7342" w:rsidRDefault="00E860C8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16D50" w14:textId="77777777" w:rsidR="009F410A" w:rsidRPr="002C7342" w:rsidRDefault="009F410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65338010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A3E6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</w:t>
            </w:r>
            <w:r w:rsidRPr="002C7342">
              <w:rPr>
                <w:rFonts w:eastAsia="PMingLiU" w:hAnsi="PMingLiU"/>
                <w:sz w:val="20"/>
                <w:szCs w:val="20"/>
              </w:rPr>
              <w:t>美賢路</w:t>
            </w:r>
            <w:r w:rsidRPr="002C7342">
              <w:rPr>
                <w:rFonts w:eastAsia="PMingLiU"/>
                <w:sz w:val="20"/>
                <w:szCs w:val="20"/>
              </w:rPr>
              <w:t>9</w:t>
            </w:r>
            <w:r w:rsidRPr="002C7342">
              <w:rPr>
                <w:rFonts w:eastAsia="PMingLiU" w:hAnsi="PMingLiU"/>
                <w:sz w:val="20"/>
                <w:szCs w:val="20"/>
              </w:rPr>
              <w:t>號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A8E9" w14:textId="77777777" w:rsidR="009F410A" w:rsidRPr="002C7342" w:rsidRDefault="00FB2292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BE450" w14:textId="77777777" w:rsidR="009F410A" w:rsidRPr="002C7342" w:rsidRDefault="005D53B7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http://</w:t>
            </w:r>
            <w:r w:rsidR="00E860C8" w:rsidRPr="00E860C8">
              <w:rPr>
                <w:rFonts w:eastAsia="PMingLiU" w:hint="eastAsia"/>
                <w:sz w:val="20"/>
                <w:szCs w:val="20"/>
                <w:lang w:eastAsia="zh-TW"/>
              </w:rPr>
              <w:t>www.lr.hainan.gov.cn</w:t>
            </w:r>
          </w:p>
        </w:tc>
      </w:tr>
      <w:tr w:rsidR="009F410A" w:rsidRPr="002C7342" w:rsidDel="0007077C" w14:paraId="11EB0521" w14:textId="77777777" w:rsidTr="00840195">
        <w:trPr>
          <w:trHeight w:val="45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2F77" w14:textId="77777777" w:rsidR="009F410A" w:rsidRPr="002C7342" w:rsidDel="0007077C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海南省住房和城鄉建設廳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8BA80" w14:textId="77777777" w:rsidR="00A50496" w:rsidRPr="002C7342" w:rsidDel="0007077C" w:rsidRDefault="00EA6C4E" w:rsidP="00A50496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 w:rsidDel="00EA6C4E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A50496" w:rsidRPr="002C7342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="00A50496">
              <w:rPr>
                <w:rFonts w:eastAsia="PMingLiU" w:hint="eastAsia"/>
                <w:sz w:val="20"/>
                <w:szCs w:val="20"/>
                <w:lang w:eastAsia="zh-TW"/>
              </w:rPr>
              <w:t>65353004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AB45" w14:textId="77777777" w:rsidR="009F410A" w:rsidRPr="002C7342" w:rsidDel="0007077C" w:rsidRDefault="00BE34E3" w:rsidP="00F477D9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BE34E3">
              <w:rPr>
                <w:rFonts w:eastAsia="PMingLiU" w:hAnsi="PMingLiU" w:hint="eastAsia"/>
                <w:sz w:val="20"/>
                <w:szCs w:val="20"/>
                <w:lang w:eastAsia="zh-TW"/>
              </w:rPr>
              <w:t>海南省海口市國興大道</w:t>
            </w:r>
            <w:r w:rsidRPr="00BE34E3">
              <w:rPr>
                <w:rFonts w:eastAsia="PMingLiU" w:hAnsi="PMingLiU"/>
                <w:sz w:val="20"/>
                <w:szCs w:val="20"/>
                <w:lang w:eastAsia="zh-TW"/>
              </w:rPr>
              <w:t>9</w:t>
            </w:r>
            <w:r w:rsidRPr="00BE34E3">
              <w:rPr>
                <w:rFonts w:eastAsia="PMingLiU" w:hAnsi="PMingLiU" w:hint="eastAsia"/>
                <w:sz w:val="20"/>
                <w:szCs w:val="20"/>
                <w:lang w:eastAsia="zh-TW"/>
              </w:rPr>
              <w:t>號省政務服務中心一樓</w:t>
            </w:r>
            <w:r w:rsidRPr="00BE34E3">
              <w:rPr>
                <w:rFonts w:eastAsia="PMingLiU" w:hAnsi="PMingLiU"/>
                <w:sz w:val="20"/>
                <w:szCs w:val="20"/>
                <w:lang w:eastAsia="zh-TW"/>
              </w:rPr>
              <w:t>22-26</w:t>
            </w:r>
            <w:r w:rsidRPr="00BE34E3">
              <w:rPr>
                <w:rFonts w:eastAsia="PMingLiU" w:hAnsi="PMingLiU" w:hint="eastAsia"/>
                <w:sz w:val="20"/>
                <w:szCs w:val="20"/>
                <w:lang w:eastAsia="zh-TW"/>
              </w:rPr>
              <w:t>號視窗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700D" w14:textId="77777777" w:rsidR="009F410A" w:rsidRPr="002C7342" w:rsidRDefault="00FB2292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7179" w14:textId="77777777" w:rsidR="009F410A" w:rsidRPr="004E1B9D" w:rsidDel="0007077C" w:rsidRDefault="00EA33A7" w:rsidP="00F477D9">
            <w:pPr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http:/</w:t>
            </w:r>
            <w:r w:rsidR="004E1B9D">
              <w:rPr>
                <w:rFonts w:eastAsia="PMingLiU"/>
                <w:sz w:val="20"/>
                <w:szCs w:val="20"/>
                <w:lang w:eastAsia="zh-TW"/>
              </w:rPr>
              <w:t>/zjt.hainan.gov.cn</w:t>
            </w:r>
          </w:p>
        </w:tc>
      </w:tr>
      <w:tr w:rsidR="009F410A" w:rsidRPr="002C7342" w:rsidDel="0007077C" w14:paraId="63B7BBC5" w14:textId="77777777" w:rsidTr="00840195">
        <w:trPr>
          <w:trHeight w:val="45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0721F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海南省交通運輸廳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CC67" w14:textId="77777777" w:rsidR="000E4C42" w:rsidRPr="002C7342" w:rsidRDefault="009F410A" w:rsidP="000E4C42">
            <w:pPr>
              <w:jc w:val="left"/>
              <w:rPr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65343827</w:t>
            </w:r>
          </w:p>
          <w:p w14:paraId="7D2C6DA6" w14:textId="77777777" w:rsidR="009F410A" w:rsidRPr="002C7342" w:rsidRDefault="000E4C42" w:rsidP="000E4C42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="009F410A" w:rsidRPr="002C7342">
              <w:rPr>
                <w:rFonts w:eastAsia="PMingLiU"/>
                <w:sz w:val="20"/>
                <w:szCs w:val="20"/>
                <w:lang w:eastAsia="zh-TW"/>
              </w:rPr>
              <w:t>65342237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7668D" w14:textId="77777777" w:rsidR="009F410A" w:rsidRPr="002C7342" w:rsidRDefault="009F410A" w:rsidP="00BB003D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海口市海府大道</w:t>
            </w:r>
            <w:r w:rsidR="0014382C">
              <w:rPr>
                <w:rFonts w:eastAsia="PMingLiU" w:hint="eastAsia"/>
                <w:sz w:val="20"/>
                <w:szCs w:val="20"/>
                <w:lang w:eastAsia="zh-TW"/>
              </w:rPr>
              <w:t>4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9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號省政府辦公樓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5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02C4" w14:textId="77777777" w:rsidR="009F410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50759" w14:textId="77777777" w:rsidR="009F410A" w:rsidRPr="004E1B9D" w:rsidRDefault="004E1B9D" w:rsidP="00185F13">
            <w:pPr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http://www.hainanjt.gov.cn</w:t>
            </w:r>
          </w:p>
        </w:tc>
      </w:tr>
      <w:tr w:rsidR="009F410A" w:rsidRPr="002C7342" w14:paraId="575A10C7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57A0" w14:textId="77777777" w:rsidR="009F410A" w:rsidRPr="00E523DD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065787">
              <w:rPr>
                <w:rFonts w:eastAsia="PMingLiU" w:hAnsi="PMingLiU"/>
                <w:sz w:val="20"/>
                <w:szCs w:val="20"/>
                <w:lang w:eastAsia="zh-TW"/>
              </w:rPr>
              <w:t>海南省商務廳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4D8C" w14:textId="77777777" w:rsidR="009F410A" w:rsidRPr="002C7342" w:rsidRDefault="00E11ADB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E11ADB">
              <w:rPr>
                <w:rFonts w:eastAsia="PMingLiU"/>
                <w:sz w:val="20"/>
                <w:szCs w:val="20"/>
                <w:lang w:eastAsia="zh-TW"/>
              </w:rPr>
              <w:t>(86 898) 65201132</w:t>
            </w:r>
            <w:r>
              <w:rPr>
                <w:rFonts w:eastAsia="PMingLiU" w:hint="eastAsia"/>
                <w:sz w:val="20"/>
                <w:szCs w:val="20"/>
                <w:lang w:eastAsia="zh-TW"/>
              </w:rPr>
              <w:br/>
            </w:r>
            <w:r w:rsidRPr="00E11ADB">
              <w:rPr>
                <w:rFonts w:eastAsia="PMingLiU"/>
                <w:sz w:val="20"/>
                <w:szCs w:val="20"/>
                <w:lang w:eastAsia="zh-TW"/>
              </w:rPr>
              <w:t>(86 898) 65238385</w:t>
            </w:r>
            <w:r w:rsidRPr="002C7342" w:rsidDel="00C70E75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C515" w14:textId="77777777" w:rsidR="009F410A" w:rsidRPr="002C7342" w:rsidRDefault="009F410A" w:rsidP="00FF1E85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海口市國興大道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9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號新政府辦公樓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2</w:t>
            </w:r>
            <w:r w:rsidR="00FF1E85">
              <w:rPr>
                <w:rFonts w:eastAsia="PMingLiU"/>
                <w:sz w:val="20"/>
                <w:szCs w:val="20"/>
                <w:lang w:eastAsia="zh-TW"/>
              </w:rPr>
              <w:t>31</w:t>
            </w:r>
            <w:r w:rsidR="00FF1E85">
              <w:rPr>
                <w:rFonts w:eastAsia="PMingLiU" w:hint="eastAsia"/>
                <w:sz w:val="20"/>
                <w:szCs w:val="20"/>
                <w:lang w:eastAsia="zh-TW"/>
              </w:rPr>
              <w:t>室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98C92" w14:textId="77777777" w:rsidR="009F410A" w:rsidRPr="002C7342" w:rsidRDefault="00FB2292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A3FE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http://www.dofcom.gov.cn</w:t>
            </w:r>
          </w:p>
        </w:tc>
      </w:tr>
      <w:tr w:rsidR="009F410A" w:rsidRPr="002C7342" w14:paraId="30A35FE3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28367" w14:textId="77777777" w:rsidR="009F410A" w:rsidRPr="00FB11CD" w:rsidRDefault="009F410A" w:rsidP="00F477D9">
            <w:pPr>
              <w:rPr>
                <w:rFonts w:eastAsia="PMingLiU" w:hAnsi="PMingLiU"/>
                <w:sz w:val="20"/>
                <w:szCs w:val="20"/>
                <w:lang w:eastAsia="zh-TW"/>
              </w:rPr>
            </w:pPr>
            <w:r w:rsidRPr="00FB11CD">
              <w:rPr>
                <w:rFonts w:eastAsia="PMingLiU" w:hAnsi="PMingLiU"/>
                <w:sz w:val="20"/>
                <w:szCs w:val="20"/>
                <w:lang w:eastAsia="zh-TW"/>
              </w:rPr>
              <w:t>海南省外事僑務辦公室</w:t>
            </w:r>
          </w:p>
          <w:p w14:paraId="53B7C97A" w14:textId="77777777" w:rsidR="0014382C" w:rsidRPr="002C7342" w:rsidRDefault="0014382C" w:rsidP="00B9454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FB11CD">
              <w:rPr>
                <w:rFonts w:eastAsia="PMingLiU" w:hAnsi="PMingLiU" w:hint="eastAsia"/>
                <w:sz w:val="20"/>
                <w:szCs w:val="20"/>
                <w:lang w:eastAsia="zh-TW"/>
              </w:rPr>
              <w:t>(</w:t>
            </w:r>
            <w:r w:rsidRPr="00FB11CD">
              <w:rPr>
                <w:rFonts w:eastAsia="PMingLiU" w:hAnsi="PMingLiU"/>
                <w:sz w:val="20"/>
                <w:szCs w:val="20"/>
                <w:lang w:eastAsia="zh-TW"/>
              </w:rPr>
              <w:t>海南省</w:t>
            </w:r>
            <w:r w:rsidRPr="00FB11CD">
              <w:rPr>
                <w:rFonts w:eastAsia="PMingLiU" w:hAnsi="PMingLiU" w:hint="eastAsia"/>
                <w:sz w:val="20"/>
                <w:szCs w:val="20"/>
                <w:lang w:eastAsia="zh-TW"/>
              </w:rPr>
              <w:t>港澳事</w:t>
            </w:r>
            <w:r w:rsidRPr="00FB11CD">
              <w:rPr>
                <w:rFonts w:eastAsia="PMingLiU" w:hAnsi="PMingLiU"/>
                <w:sz w:val="20"/>
                <w:szCs w:val="20"/>
                <w:lang w:eastAsia="zh-TW"/>
              </w:rPr>
              <w:t>務辦公室</w:t>
            </w:r>
            <w:r w:rsidRPr="00FB11CD">
              <w:rPr>
                <w:rFonts w:eastAsia="PMingLiU" w:hAnsi="PMingLiU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3CF7" w14:textId="77777777" w:rsidR="009F410A" w:rsidRDefault="009F410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</w:rPr>
              <w:t>(86 898) 65343202</w:t>
            </w:r>
          </w:p>
          <w:p w14:paraId="79649BEE" w14:textId="77777777" w:rsidR="00E11ADB" w:rsidRPr="004E1B9D" w:rsidRDefault="0014382C" w:rsidP="00886DCE">
            <w:pPr>
              <w:jc w:val="left"/>
              <w:rPr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 xml:space="preserve">(86 898) </w:t>
            </w:r>
            <w:r w:rsidR="004E1B9D">
              <w:rPr>
                <w:rFonts w:eastAsia="PMingLiU"/>
                <w:sz w:val="20"/>
                <w:szCs w:val="20"/>
                <w:lang w:eastAsia="zh-TW"/>
              </w:rPr>
              <w:t>65396501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EEF40" w14:textId="77777777" w:rsidR="009F410A" w:rsidRPr="002C7342" w:rsidRDefault="009F410A" w:rsidP="00F477D9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海口市國興大道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9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號新政府辦公樓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6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3267" w14:textId="77777777" w:rsidR="009F410A" w:rsidRPr="002C7342" w:rsidRDefault="00FB2292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968D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http://dfoca.hainan.gov.cn</w:t>
            </w:r>
          </w:p>
        </w:tc>
      </w:tr>
      <w:tr w:rsidR="009F410A" w:rsidRPr="002C7342" w14:paraId="1BDD87E1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57F1" w14:textId="77777777" w:rsidR="009F410A" w:rsidRPr="009B7787" w:rsidRDefault="0063323F" w:rsidP="002C32B8">
            <w:pPr>
              <w:rPr>
                <w:rFonts w:eastAsia="PMingLiU" w:hAnsi="PMingLiU"/>
                <w:sz w:val="20"/>
                <w:szCs w:val="20"/>
                <w:lang w:eastAsia="zh-TW"/>
              </w:rPr>
            </w:pPr>
            <w:r w:rsidRPr="009B7787">
              <w:rPr>
                <w:rFonts w:eastAsia="PMingLiU" w:hAnsi="PMingLiU" w:hint="eastAsia"/>
                <w:sz w:val="20"/>
                <w:szCs w:val="20"/>
                <w:lang w:eastAsia="zh-TW"/>
              </w:rPr>
              <w:lastRenderedPageBreak/>
              <w:t>國家稅務總局海南省稅務局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46F2D" w14:textId="77777777" w:rsidR="0063323F" w:rsidRPr="009B7787" w:rsidRDefault="0063323F" w:rsidP="00886DCE">
            <w:pPr>
              <w:jc w:val="left"/>
              <w:rPr>
                <w:rFonts w:hAnsi="PMingLiU"/>
                <w:sz w:val="20"/>
                <w:szCs w:val="20"/>
                <w:lang w:eastAsia="zh-TW"/>
              </w:rPr>
            </w:pPr>
            <w:r w:rsidRPr="009B7787">
              <w:rPr>
                <w:rFonts w:eastAsia="PMingLiU" w:hAnsi="PMingLiU" w:hint="eastAsia"/>
                <w:sz w:val="20"/>
                <w:szCs w:val="20"/>
                <w:lang w:eastAsia="zh-TW"/>
              </w:rPr>
              <w:t>業務諮詢、服務投訴電話：</w:t>
            </w:r>
          </w:p>
          <w:p w14:paraId="33F9D4C9" w14:textId="77777777" w:rsidR="00A50496" w:rsidRPr="009B7787" w:rsidRDefault="0063323F" w:rsidP="00886DCE">
            <w:pPr>
              <w:jc w:val="left"/>
              <w:rPr>
                <w:sz w:val="20"/>
                <w:szCs w:val="20"/>
                <w:lang w:eastAsia="zh-TW"/>
              </w:rPr>
            </w:pPr>
            <w:r w:rsidRPr="009B7787">
              <w:rPr>
                <w:rFonts w:eastAsia="PMingLiU"/>
                <w:sz w:val="20"/>
                <w:szCs w:val="20"/>
                <w:lang w:eastAsia="zh-TW"/>
              </w:rPr>
              <w:t>(86 898) 12366</w:t>
            </w:r>
          </w:p>
          <w:p w14:paraId="1264E8C8" w14:textId="77777777" w:rsidR="0063323F" w:rsidRPr="009B7787" w:rsidRDefault="0063323F" w:rsidP="00886DCE">
            <w:pPr>
              <w:jc w:val="left"/>
              <w:rPr>
                <w:sz w:val="20"/>
                <w:szCs w:val="20"/>
                <w:lang w:eastAsia="zh-TW"/>
              </w:rPr>
            </w:pPr>
          </w:p>
          <w:p w14:paraId="4442F841" w14:textId="77777777" w:rsidR="0063323F" w:rsidRPr="009B7787" w:rsidRDefault="0063323F" w:rsidP="00886DCE">
            <w:pPr>
              <w:jc w:val="left"/>
              <w:rPr>
                <w:sz w:val="20"/>
                <w:szCs w:val="20"/>
                <w:lang w:eastAsia="zh-TW"/>
              </w:rPr>
            </w:pPr>
            <w:r w:rsidRPr="009B7787">
              <w:rPr>
                <w:rFonts w:eastAsia="PMingLiU" w:hAnsi="PMingLiU" w:hint="eastAsia"/>
                <w:sz w:val="20"/>
                <w:szCs w:val="20"/>
                <w:lang w:eastAsia="zh-TW"/>
              </w:rPr>
              <w:t>違紀舉報、違法檢舉電話：</w:t>
            </w:r>
          </w:p>
          <w:p w14:paraId="583AA6E9" w14:textId="77777777" w:rsidR="00A50496" w:rsidRPr="009B7787" w:rsidRDefault="0063323F" w:rsidP="00886DCE">
            <w:pPr>
              <w:jc w:val="left"/>
              <w:rPr>
                <w:sz w:val="20"/>
                <w:szCs w:val="20"/>
              </w:rPr>
            </w:pPr>
            <w:r w:rsidRPr="009B7787">
              <w:rPr>
                <w:rFonts w:eastAsia="PMingLiU"/>
                <w:sz w:val="20"/>
                <w:szCs w:val="20"/>
                <w:lang w:eastAsia="zh-TW"/>
              </w:rPr>
              <w:t>(86 898) 66509310</w:t>
            </w:r>
          </w:p>
          <w:p w14:paraId="5D22158E" w14:textId="77777777" w:rsidR="009F410A" w:rsidRPr="009B7787" w:rsidRDefault="0063323F" w:rsidP="0063323F">
            <w:pPr>
              <w:jc w:val="left"/>
              <w:rPr>
                <w:sz w:val="20"/>
                <w:szCs w:val="20"/>
              </w:rPr>
            </w:pPr>
            <w:r w:rsidRPr="009B7787">
              <w:rPr>
                <w:rFonts w:eastAsia="PMingLiU"/>
                <w:sz w:val="20"/>
                <w:szCs w:val="20"/>
                <w:lang w:eastAsia="zh-TW"/>
              </w:rPr>
              <w:t>(86 898) 66509349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1CB6A" w14:textId="77777777" w:rsidR="009F410A" w:rsidRPr="009B7787" w:rsidRDefault="0063323F" w:rsidP="002C32B8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9B7787">
              <w:rPr>
                <w:rFonts w:eastAsia="PMingLiU" w:hAnsi="PMingLiU" w:hint="eastAsia"/>
                <w:sz w:val="20"/>
                <w:szCs w:val="20"/>
                <w:lang w:eastAsia="zh-TW"/>
              </w:rPr>
              <w:t>海口市龍昆北路</w:t>
            </w:r>
            <w:r w:rsidRPr="009B7787">
              <w:rPr>
                <w:rFonts w:eastAsia="PMingLiU"/>
                <w:sz w:val="20"/>
                <w:szCs w:val="20"/>
                <w:lang w:eastAsia="zh-TW"/>
              </w:rPr>
              <w:t>10</w:t>
            </w:r>
            <w:r w:rsidRPr="009B7787">
              <w:rPr>
                <w:rFonts w:eastAsia="PMingLiU" w:hAnsi="PMingLiU" w:hint="eastAsia"/>
                <w:sz w:val="20"/>
                <w:szCs w:val="20"/>
                <w:lang w:eastAsia="zh-TW"/>
              </w:rPr>
              <w:t>號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591BF" w14:textId="77777777" w:rsidR="009F410A" w:rsidRPr="009B7787" w:rsidRDefault="0063323F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B7787">
              <w:rPr>
                <w:rFonts w:eastAsia="PMingLiU"/>
                <w:sz w:val="20"/>
                <w:szCs w:val="20"/>
                <w:lang w:eastAsia="zh-TW"/>
              </w:rPr>
              <w:t>570105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5507C" w14:textId="77777777" w:rsidR="009F410A" w:rsidRPr="009B7787" w:rsidRDefault="0063323F" w:rsidP="002C32B8">
            <w:pPr>
              <w:rPr>
                <w:rFonts w:eastAsia="PMingLiU"/>
                <w:sz w:val="20"/>
                <w:szCs w:val="20"/>
              </w:rPr>
            </w:pPr>
            <w:r w:rsidRPr="009B7787">
              <w:rPr>
                <w:rFonts w:eastAsia="PMingLiU"/>
                <w:sz w:val="20"/>
                <w:szCs w:val="20"/>
                <w:lang w:eastAsia="zh-TW"/>
              </w:rPr>
              <w:t>http://www.hitax.gov.cn/</w:t>
            </w:r>
            <w:r w:rsidR="009F410A" w:rsidRPr="009B7787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9F410A" w:rsidRPr="002C7342" w14:paraId="5D35EEF2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28C9F" w14:textId="77777777" w:rsidR="009F410A" w:rsidRPr="009B7787" w:rsidRDefault="009F410A" w:rsidP="00F477D9">
            <w:pPr>
              <w:rPr>
                <w:rFonts w:eastAsia="PMingLiU" w:hAnsi="PMingLiU"/>
                <w:sz w:val="20"/>
                <w:szCs w:val="20"/>
                <w:lang w:eastAsia="zh-TW"/>
              </w:rPr>
            </w:pPr>
            <w:r w:rsidRPr="009B7787">
              <w:rPr>
                <w:rFonts w:eastAsia="PMingLiU" w:hAnsi="PMingLiU"/>
                <w:sz w:val="20"/>
                <w:szCs w:val="20"/>
                <w:lang w:eastAsia="zh-TW"/>
              </w:rPr>
              <w:t>海南省工商行政管理局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66FD" w14:textId="77777777" w:rsidR="00A50496" w:rsidRPr="009B7787" w:rsidRDefault="009F410A" w:rsidP="00043A48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9B7787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="00043A48" w:rsidRPr="009B7787">
              <w:rPr>
                <w:rFonts w:eastAsia="PMingLiU"/>
                <w:sz w:val="20"/>
                <w:szCs w:val="20"/>
                <w:lang w:eastAsia="zh-TW"/>
              </w:rPr>
              <w:t>66767650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A65E" w14:textId="77777777" w:rsidR="009F410A" w:rsidRPr="009B7787" w:rsidRDefault="009F410A" w:rsidP="008C0826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9B7787">
              <w:rPr>
                <w:rFonts w:eastAsia="PMingLiU" w:hAnsi="PMingLiU"/>
                <w:sz w:val="20"/>
                <w:szCs w:val="20"/>
                <w:lang w:eastAsia="zh-TW"/>
              </w:rPr>
              <w:t>海口市藍天路</w:t>
            </w:r>
            <w:r w:rsidR="008C0826" w:rsidRPr="009B7787">
              <w:rPr>
                <w:rFonts w:hint="eastAsia"/>
                <w:sz w:val="20"/>
                <w:szCs w:val="20"/>
              </w:rPr>
              <w:t>7</w:t>
            </w:r>
            <w:r w:rsidRPr="009B7787">
              <w:rPr>
                <w:rFonts w:eastAsia="PMingLiU" w:hAnsi="PMingLiU"/>
                <w:sz w:val="20"/>
                <w:szCs w:val="20"/>
                <w:lang w:eastAsia="zh-TW"/>
              </w:rPr>
              <w:t>號</w:t>
            </w:r>
            <w:r w:rsidRPr="009B7787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B2F4E" w14:textId="77777777" w:rsidR="009F410A" w:rsidRPr="009B7787" w:rsidRDefault="0010732A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B7787">
              <w:rPr>
                <w:rFonts w:eastAsia="PMingLiU"/>
                <w:sz w:val="20"/>
                <w:szCs w:val="20"/>
                <w:lang w:eastAsia="zh-TW"/>
              </w:rPr>
              <w:t>570206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7DEF" w14:textId="77777777" w:rsidR="009F410A" w:rsidRPr="009B7787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B7787">
              <w:rPr>
                <w:rFonts w:eastAsia="PMingLiU"/>
                <w:sz w:val="20"/>
                <w:szCs w:val="20"/>
                <w:lang w:eastAsia="zh-TW"/>
              </w:rPr>
              <w:t xml:space="preserve">http://aic.hainan.gov.cn </w:t>
            </w:r>
          </w:p>
        </w:tc>
      </w:tr>
      <w:tr w:rsidR="009F410A" w:rsidRPr="002C7342" w:rsidDel="0007077C" w14:paraId="19111B67" w14:textId="77777777" w:rsidTr="00840195">
        <w:trPr>
          <w:trHeight w:val="45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B1CC" w14:textId="77777777" w:rsidR="009F410A" w:rsidRPr="00065787" w:rsidRDefault="009F410A" w:rsidP="00F477D9">
            <w:pPr>
              <w:rPr>
                <w:rFonts w:eastAsia="PMingLiU" w:hAnsi="PMingLiU"/>
                <w:sz w:val="20"/>
                <w:szCs w:val="20"/>
                <w:lang w:eastAsia="zh-TW"/>
              </w:rPr>
            </w:pPr>
            <w:r w:rsidRPr="00065787">
              <w:rPr>
                <w:rFonts w:eastAsia="PMingLiU" w:hAnsi="PMingLiU"/>
                <w:sz w:val="20"/>
                <w:szCs w:val="20"/>
                <w:lang w:eastAsia="zh-TW"/>
              </w:rPr>
              <w:t>海南省質量技術監督局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DD0ED" w14:textId="77777777" w:rsidR="009F410A" w:rsidRDefault="009F410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</w:t>
            </w:r>
            <w:r w:rsidRPr="002C7342">
              <w:rPr>
                <w:rFonts w:eastAsia="PMingLiU"/>
                <w:sz w:val="20"/>
                <w:szCs w:val="20"/>
              </w:rPr>
              <w:t xml:space="preserve"> 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65396471</w:t>
            </w:r>
          </w:p>
          <w:p w14:paraId="44A4EAA4" w14:textId="77777777" w:rsidR="00EA6C4E" w:rsidRPr="002C7342" w:rsidRDefault="00EA6C4E" w:rsidP="00886DCE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</w:t>
            </w:r>
            <w:r>
              <w:rPr>
                <w:rFonts w:eastAsia="PMingLiU" w:hint="eastAsia"/>
                <w:sz w:val="20"/>
                <w:szCs w:val="20"/>
                <w:lang w:eastAsia="zh-TW"/>
              </w:rPr>
              <w:t>65396477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678E" w14:textId="77777777" w:rsidR="009F410A" w:rsidRPr="002C7342" w:rsidRDefault="009F410A" w:rsidP="001021FB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海口市海府路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59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號省政府大院</w:t>
            </w:r>
            <w:r w:rsidR="00B94549">
              <w:rPr>
                <w:rFonts w:eastAsia="PMingLiU" w:hint="eastAsia"/>
                <w:sz w:val="20"/>
                <w:szCs w:val="20"/>
                <w:lang w:eastAsia="zh-TW"/>
              </w:rPr>
              <w:t>8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35B1F" w14:textId="77777777" w:rsidR="009F410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570204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985D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http://qtsb.hainan.gov.cn</w:t>
            </w:r>
          </w:p>
        </w:tc>
      </w:tr>
      <w:tr w:rsidR="009F410A" w:rsidRPr="002C7342" w14:paraId="2BD06601" w14:textId="77777777" w:rsidTr="00840195">
        <w:trPr>
          <w:trHeight w:val="45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4FC4F" w14:textId="77777777" w:rsidR="009F410A" w:rsidRPr="00065787" w:rsidRDefault="009F410A" w:rsidP="00F477D9">
            <w:pPr>
              <w:rPr>
                <w:rFonts w:eastAsia="PMingLiU" w:hAnsi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海口海關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03DE4" w14:textId="77777777" w:rsidR="009F410A" w:rsidRPr="002C7342" w:rsidRDefault="009F410A" w:rsidP="00BB495C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Pr="002C7342">
              <w:rPr>
                <w:rFonts w:eastAsia="PMingLiU"/>
                <w:sz w:val="20"/>
                <w:szCs w:val="20"/>
              </w:rPr>
              <w:t>68516888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3097A" w14:textId="77777777" w:rsidR="009F410A" w:rsidRPr="002C7342" w:rsidRDefault="009F410A" w:rsidP="00F477D9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海口市濱海大道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61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F6942" w14:textId="77777777" w:rsidR="009F410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570105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DDF3" w14:textId="77777777" w:rsidR="009F410A" w:rsidRPr="002C7342" w:rsidRDefault="009F410A" w:rsidP="00F477D9">
            <w:pPr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http://haikou.customs.gov.cn </w:t>
            </w:r>
          </w:p>
        </w:tc>
      </w:tr>
      <w:tr w:rsidR="009F410A" w:rsidRPr="002C7342" w:rsidDel="0007077C" w14:paraId="296BAFC1" w14:textId="77777777" w:rsidTr="00840195">
        <w:trPr>
          <w:trHeight w:val="45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0D13" w14:textId="77777777" w:rsidR="009F410A" w:rsidRPr="008464F1" w:rsidRDefault="009F410A" w:rsidP="00F477D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8464F1">
              <w:rPr>
                <w:rFonts w:eastAsia="PMingLiU" w:hAnsi="PMingLiU"/>
                <w:sz w:val="20"/>
                <w:szCs w:val="20"/>
                <w:lang w:eastAsia="zh-TW"/>
              </w:rPr>
              <w:t>國家外匯管理局海南省分局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09481" w14:textId="77777777" w:rsidR="009F410A" w:rsidRPr="002C7342" w:rsidRDefault="009F410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</w:t>
            </w:r>
            <w:r w:rsidRPr="002C7342">
              <w:rPr>
                <w:rFonts w:eastAsia="PMingLiU"/>
                <w:sz w:val="20"/>
                <w:szCs w:val="20"/>
              </w:rPr>
              <w:t xml:space="preserve"> </w:t>
            </w:r>
            <w:r w:rsidR="00350D26" w:rsidRPr="00350D26">
              <w:rPr>
                <w:rFonts w:eastAsia="PMingLiU" w:hint="eastAsia"/>
                <w:sz w:val="20"/>
                <w:szCs w:val="20"/>
                <w:lang w:eastAsia="zh-TW"/>
              </w:rPr>
              <w:t>68562671</w:t>
            </w:r>
            <w:r w:rsidR="00350D26" w:rsidRPr="00350D26" w:rsidDel="00350D26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DE36B" w14:textId="77777777" w:rsidR="009F410A" w:rsidRPr="002C7342" w:rsidRDefault="00350D26" w:rsidP="00F477D9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350D26">
              <w:rPr>
                <w:rFonts w:eastAsia="PMingLiU" w:hAnsi="PMingLiU" w:hint="eastAsia"/>
                <w:sz w:val="20"/>
                <w:szCs w:val="20"/>
                <w:lang w:eastAsia="zh-TW"/>
              </w:rPr>
              <w:t>海口市濱海大道</w:t>
            </w:r>
            <w:r w:rsidRPr="00350D26">
              <w:rPr>
                <w:rFonts w:eastAsia="PMingLiU" w:hAnsi="PMingLiU" w:hint="eastAsia"/>
                <w:sz w:val="20"/>
                <w:szCs w:val="20"/>
                <w:lang w:eastAsia="zh-TW"/>
              </w:rPr>
              <w:t>83</w:t>
            </w:r>
            <w:r w:rsidRPr="00350D26">
              <w:rPr>
                <w:rFonts w:eastAsia="PMingLiU" w:hAnsi="PMingLiU" w:hint="eastAsia"/>
                <w:sz w:val="20"/>
                <w:szCs w:val="20"/>
                <w:lang w:eastAsia="zh-TW"/>
              </w:rPr>
              <w:t>號瓊泰大廈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4F72" w14:textId="77777777" w:rsidR="009F410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570105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69E81" w14:textId="77777777" w:rsidR="009F410A" w:rsidRPr="002C7342" w:rsidRDefault="00350D26" w:rsidP="00F477D9">
            <w:pPr>
              <w:rPr>
                <w:rFonts w:eastAsia="PMingLiU"/>
                <w:sz w:val="20"/>
                <w:szCs w:val="20"/>
              </w:rPr>
            </w:pPr>
            <w:r w:rsidRPr="00350D26">
              <w:rPr>
                <w:rFonts w:eastAsia="PMingLiU"/>
                <w:sz w:val="20"/>
                <w:szCs w:val="20"/>
              </w:rPr>
              <w:t>http://www.safe.gov.cn/wps/portal/hainanfj</w:t>
            </w:r>
          </w:p>
        </w:tc>
      </w:tr>
    </w:tbl>
    <w:p w14:paraId="23424061" w14:textId="77777777" w:rsidR="00A3693B" w:rsidRPr="002C7342" w:rsidRDefault="00A3693B" w:rsidP="00840195">
      <w:pPr>
        <w:adjustRightInd w:val="0"/>
        <w:snapToGrid w:val="0"/>
        <w:jc w:val="right"/>
        <w:rPr>
          <w:rFonts w:eastAsia="PMingLiU"/>
          <w:spacing w:val="20"/>
          <w:sz w:val="18"/>
          <w:lang w:eastAsia="zh-TW"/>
        </w:rPr>
      </w:pPr>
      <w:r w:rsidRPr="002C7342">
        <w:rPr>
          <w:rFonts w:eastAsia="PMingLiU" w:hAnsi="PMingLiU"/>
          <w:spacing w:val="20"/>
          <w:sz w:val="18"/>
          <w:lang w:eastAsia="zh-TW"/>
        </w:rPr>
        <w:t>（資料來源：海南省政府網）</w:t>
      </w:r>
    </w:p>
    <w:p w14:paraId="3FAC84BB" w14:textId="77777777" w:rsidR="00A3693B" w:rsidRPr="005F6D68" w:rsidRDefault="00A3693B">
      <w:pPr>
        <w:rPr>
          <w:spacing w:val="20"/>
          <w:sz w:val="26"/>
          <w:szCs w:val="26"/>
          <w:lang w:eastAsia="zh-TW"/>
        </w:rPr>
      </w:pPr>
    </w:p>
    <w:p w14:paraId="586CDC50" w14:textId="77777777" w:rsidR="004B799A" w:rsidRPr="002C7342" w:rsidRDefault="004B799A" w:rsidP="00202917">
      <w:pPr>
        <w:spacing w:line="360" w:lineRule="auto"/>
        <w:jc w:val="left"/>
        <w:rPr>
          <w:rFonts w:eastAsia="PMingLiU"/>
          <w:b/>
          <w:bCs/>
          <w:spacing w:val="20"/>
          <w:sz w:val="26"/>
          <w:lang w:eastAsia="zh-TW"/>
        </w:rPr>
      </w:pPr>
      <w:r w:rsidRPr="002C7342">
        <w:rPr>
          <w:rFonts w:eastAsia="PMingLiU"/>
          <w:b/>
          <w:bCs/>
          <w:spacing w:val="20"/>
          <w:sz w:val="26"/>
          <w:lang w:eastAsia="zh-TW"/>
        </w:rPr>
        <w:t>II</w:t>
      </w:r>
      <w:r w:rsidR="00FB0DF2" w:rsidRPr="002C7342">
        <w:rPr>
          <w:rFonts w:eastAsia="PMingLiU"/>
          <w:b/>
          <w:bCs/>
          <w:spacing w:val="20"/>
          <w:sz w:val="26"/>
          <w:lang w:eastAsia="zh-TW"/>
        </w:rPr>
        <w:t>I</w:t>
      </w:r>
      <w:r w:rsidRPr="002C7342">
        <w:rPr>
          <w:rFonts w:eastAsia="PMingLiU"/>
          <w:b/>
          <w:bCs/>
          <w:spacing w:val="20"/>
          <w:sz w:val="26"/>
          <w:lang w:eastAsia="zh-TW"/>
        </w:rPr>
        <w:t xml:space="preserve">. </w:t>
      </w:r>
      <w:r w:rsidR="00565160" w:rsidRPr="002C7342">
        <w:rPr>
          <w:rFonts w:eastAsia="PMingLiU" w:hAnsi="PMingLiU"/>
          <w:b/>
          <w:bCs/>
          <w:spacing w:val="20"/>
          <w:sz w:val="26"/>
          <w:lang w:eastAsia="zh-TW"/>
        </w:rPr>
        <w:t>海南省各市主要經貿機構</w:t>
      </w:r>
    </w:p>
    <w:tbl>
      <w:tblPr>
        <w:tblW w:w="1020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0"/>
        <w:gridCol w:w="2965"/>
        <w:gridCol w:w="709"/>
        <w:gridCol w:w="2989"/>
      </w:tblGrid>
      <w:tr w:rsidR="0010732A" w:rsidRPr="002C7342" w14:paraId="57A02830" w14:textId="77777777" w:rsidTr="008C14D0">
        <w:trPr>
          <w:cantSplit/>
          <w:trHeight w:val="255"/>
          <w:tblHeader/>
        </w:trPr>
        <w:tc>
          <w:tcPr>
            <w:tcW w:w="1843" w:type="dxa"/>
            <w:shd w:val="clear" w:color="auto" w:fill="BFBFBF" w:themeFill="background1" w:themeFillShade="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4CD5DB" w14:textId="77777777" w:rsidR="0010732A" w:rsidRPr="002C7342" w:rsidRDefault="0010732A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機構名稱</w:t>
            </w:r>
          </w:p>
        </w:tc>
        <w:tc>
          <w:tcPr>
            <w:tcW w:w="1700" w:type="dxa"/>
            <w:shd w:val="clear" w:color="auto" w:fill="BFBFBF" w:themeFill="background1" w:themeFillShade="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B528E0" w14:textId="77777777" w:rsidR="0010732A" w:rsidRPr="002C7342" w:rsidRDefault="0010732A" w:rsidP="00886DCE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電話</w:t>
            </w:r>
          </w:p>
        </w:tc>
        <w:tc>
          <w:tcPr>
            <w:tcW w:w="2965" w:type="dxa"/>
            <w:shd w:val="clear" w:color="auto" w:fill="BFBFBF" w:themeFill="background1" w:themeFillShade="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EDC595" w14:textId="77777777" w:rsidR="0010732A" w:rsidRPr="002C7342" w:rsidRDefault="0010732A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地址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9C1C569" w14:textId="77777777" w:rsidR="0010732A" w:rsidRPr="002C7342" w:rsidRDefault="0010732A" w:rsidP="006A761F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郵編</w:t>
            </w:r>
          </w:p>
        </w:tc>
        <w:tc>
          <w:tcPr>
            <w:tcW w:w="2989" w:type="dxa"/>
            <w:shd w:val="clear" w:color="auto" w:fill="BFBFBF" w:themeFill="background1" w:themeFillShade="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BF36A5" w14:textId="77777777" w:rsidR="0010732A" w:rsidRPr="002C7342" w:rsidRDefault="0010732A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b/>
                <w:bCs/>
                <w:sz w:val="20"/>
                <w:szCs w:val="20"/>
                <w:lang w:eastAsia="zh-TW"/>
              </w:rPr>
              <w:t>網址</w:t>
            </w:r>
          </w:p>
        </w:tc>
      </w:tr>
      <w:tr w:rsidR="0010732A" w:rsidRPr="002C7342" w14:paraId="4BE0EE8C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32A7E2" w14:textId="77777777" w:rsidR="0010732A" w:rsidRPr="002C7342" w:rsidRDefault="0010732A" w:rsidP="00580A65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海口市商</w:t>
            </w:r>
            <w:r w:rsidRPr="002C7342">
              <w:rPr>
                <w:rFonts w:eastAsia="PMingLiU" w:hAnsi="PMingLiU"/>
                <w:sz w:val="20"/>
                <w:szCs w:val="20"/>
              </w:rPr>
              <w:t>務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5F58E6" w14:textId="77777777" w:rsidR="0075574E" w:rsidRDefault="0010732A" w:rsidP="00952BEA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="00163075" w:rsidRPr="002C7342">
              <w:rPr>
                <w:rFonts w:eastAsia="PMingLiU"/>
                <w:sz w:val="20"/>
                <w:szCs w:val="20"/>
              </w:rPr>
              <w:t>6</w:t>
            </w:r>
            <w:r w:rsidR="0075574E">
              <w:rPr>
                <w:rFonts w:eastAsia="PMingLiU" w:hint="eastAsia"/>
                <w:sz w:val="20"/>
                <w:szCs w:val="20"/>
                <w:lang w:eastAsia="zh-TW"/>
              </w:rPr>
              <w:t>872105</w:t>
            </w:r>
            <w:r w:rsidR="00A50496">
              <w:rPr>
                <w:rFonts w:eastAsia="PMingLiU" w:hint="eastAsia"/>
                <w:sz w:val="20"/>
                <w:szCs w:val="20"/>
                <w:lang w:eastAsia="zh-TW"/>
              </w:rPr>
              <w:t>9</w:t>
            </w:r>
          </w:p>
          <w:p w14:paraId="74E25A8D" w14:textId="77777777" w:rsidR="00C06C4A" w:rsidRPr="002C7342" w:rsidRDefault="00C06C4A" w:rsidP="00952BEA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</w:t>
            </w:r>
            <w:r>
              <w:rPr>
                <w:rFonts w:eastAsia="PMingLiU" w:hint="eastAsia"/>
                <w:sz w:val="20"/>
                <w:szCs w:val="20"/>
                <w:lang w:eastAsia="zh-TW"/>
              </w:rPr>
              <w:t xml:space="preserve"> 68721068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B8BBC0" w14:textId="77777777" w:rsidR="0010732A" w:rsidRPr="002C7342" w:rsidRDefault="0075574E" w:rsidP="003D2C8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75574E">
              <w:rPr>
                <w:rFonts w:eastAsia="PMingLiU" w:hAnsi="PMingLiU"/>
                <w:sz w:val="20"/>
                <w:szCs w:val="20"/>
                <w:lang w:eastAsia="zh-TW"/>
              </w:rPr>
              <w:br/>
            </w:r>
            <w:r w:rsidRPr="0075574E">
              <w:rPr>
                <w:rFonts w:eastAsia="PMingLiU" w:hAnsi="PMingLiU"/>
                <w:sz w:val="20"/>
                <w:szCs w:val="20"/>
                <w:lang w:eastAsia="zh-TW"/>
              </w:rPr>
              <w:t>海口市長濱路市政府第二辦公區</w:t>
            </w:r>
            <w:r w:rsidRPr="0075574E">
              <w:rPr>
                <w:rFonts w:eastAsia="PMingLiU" w:hAnsi="PMingLiU"/>
                <w:sz w:val="20"/>
                <w:szCs w:val="20"/>
                <w:lang w:eastAsia="zh-TW"/>
              </w:rPr>
              <w:t>18</w:t>
            </w:r>
            <w:r w:rsidRPr="0075574E">
              <w:rPr>
                <w:rFonts w:eastAsia="PMingLiU" w:hAnsi="PMingLiU"/>
                <w:sz w:val="20"/>
                <w:szCs w:val="20"/>
                <w:lang w:eastAsia="zh-TW"/>
              </w:rPr>
              <w:t>號樓南樓</w:t>
            </w:r>
            <w:r w:rsidR="0074447F">
              <w:rPr>
                <w:rFonts w:eastAsia="PMingLiU" w:hAnsi="PMingLiU" w:hint="eastAsia"/>
                <w:sz w:val="20"/>
                <w:szCs w:val="20"/>
                <w:lang w:eastAsia="zh-TW"/>
              </w:rPr>
              <w:t>1</w:t>
            </w:r>
            <w:r w:rsidR="0074447F"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77737" w14:textId="77777777" w:rsidR="0010732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570145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7530E1" w14:textId="77777777" w:rsidR="0010732A" w:rsidRPr="0074447F" w:rsidRDefault="0075574E" w:rsidP="00DF5AFB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74447F">
              <w:rPr>
                <w:sz w:val="20"/>
                <w:szCs w:val="20"/>
                <w:shd w:val="clear" w:color="auto" w:fill="FFFFFF"/>
              </w:rPr>
              <w:t>hksw.haikou.gov.cn</w:t>
            </w:r>
          </w:p>
        </w:tc>
      </w:tr>
      <w:tr w:rsidR="0010732A" w:rsidRPr="002C7342" w14:paraId="07546815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F2C3D4A" w14:textId="77777777" w:rsidR="0010732A" w:rsidRPr="002C7342" w:rsidRDefault="0010732A" w:rsidP="003D2C83">
            <w:pPr>
              <w:rPr>
                <w:rFonts w:eastAsia="PMingLiU"/>
                <w:sz w:val="20"/>
                <w:szCs w:val="20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三亞市</w:t>
            </w:r>
            <w:r w:rsidR="00501683" w:rsidRPr="00C66B7D">
              <w:rPr>
                <w:rFonts w:eastAsia="PMingLiU" w:hAnsi="PMingLiU"/>
                <w:sz w:val="20"/>
                <w:szCs w:val="20"/>
              </w:rPr>
              <w:t>商務</w:t>
            </w:r>
            <w:r w:rsidR="00501683" w:rsidRPr="00C66B7D">
              <w:rPr>
                <w:rFonts w:eastAsia="PMingLiU" w:hAnsi="PMingLiU" w:hint="eastAsia"/>
                <w:sz w:val="20"/>
                <w:szCs w:val="20"/>
                <w:lang w:eastAsia="zh-TW"/>
              </w:rPr>
              <w:t>會展</w:t>
            </w:r>
            <w:r w:rsidR="00501683" w:rsidRPr="00C66B7D">
              <w:rPr>
                <w:rFonts w:eastAsia="PMingLiU" w:hAnsi="PMingLiU"/>
                <w:sz w:val="20"/>
                <w:szCs w:val="20"/>
              </w:rPr>
              <w:t>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37FDDA" w14:textId="77777777" w:rsidR="0010732A" w:rsidRDefault="0010732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88272447</w:t>
            </w:r>
          </w:p>
          <w:p w14:paraId="12124FFE" w14:textId="77777777" w:rsidR="00501683" w:rsidRPr="002C7342" w:rsidRDefault="00501683" w:rsidP="00886DCE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Pr="00501683">
              <w:rPr>
                <w:rFonts w:eastAsia="PMingLiU"/>
                <w:sz w:val="20"/>
                <w:szCs w:val="20"/>
              </w:rPr>
              <w:t>88255776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9374CD" w14:textId="77777777" w:rsidR="0010732A" w:rsidRPr="00DF7BC5" w:rsidRDefault="00501683" w:rsidP="003D2C83">
            <w:pPr>
              <w:rPr>
                <w:rFonts w:eastAsia="PMingLiU" w:hAnsi="PMingLiU"/>
                <w:sz w:val="20"/>
                <w:szCs w:val="20"/>
                <w:lang w:eastAsia="zh-TW"/>
              </w:rPr>
            </w:pPr>
            <w:r w:rsidRPr="00501683">
              <w:rPr>
                <w:rFonts w:eastAsia="PMingLiU" w:hAnsi="PMingLiU" w:hint="eastAsia"/>
                <w:sz w:val="20"/>
                <w:szCs w:val="20"/>
                <w:lang w:eastAsia="zh-TW"/>
              </w:rPr>
              <w:t>三亞市政府第二辦公樓</w:t>
            </w:r>
            <w:r w:rsidRPr="00501683">
              <w:rPr>
                <w:rFonts w:eastAsia="PMingLiU" w:hAnsi="PMingLiU" w:hint="eastAsia"/>
                <w:sz w:val="20"/>
                <w:szCs w:val="20"/>
                <w:lang w:eastAsia="zh-TW"/>
              </w:rPr>
              <w:t>6</w:t>
            </w:r>
            <w:r w:rsidRPr="00501683">
              <w:rPr>
                <w:rFonts w:eastAsia="PMingLiU" w:hAnsi="PMingLiU" w:hint="eastAsia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F4B8C9" w14:textId="77777777" w:rsidR="0010732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572000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961C878" w14:textId="77777777" w:rsidR="0010732A" w:rsidRPr="00C96F5A" w:rsidRDefault="002F35EF" w:rsidP="00530673">
            <w:pPr>
              <w:jc w:val="left"/>
              <w:rPr>
                <w:sz w:val="20"/>
                <w:szCs w:val="20"/>
              </w:rPr>
            </w:pPr>
            <w:r w:rsidRPr="002F35EF">
              <w:rPr>
                <w:rFonts w:eastAsia="PMingLiU"/>
                <w:sz w:val="20"/>
                <w:szCs w:val="20"/>
                <w:lang w:eastAsia="zh-TW"/>
              </w:rPr>
              <w:t>http://</w:t>
            </w:r>
            <w:r w:rsidR="00C96F5A">
              <w:rPr>
                <w:rFonts w:eastAsia="PMingLiU"/>
                <w:sz w:val="20"/>
                <w:szCs w:val="20"/>
                <w:lang w:eastAsia="zh-TW"/>
              </w:rPr>
              <w:t>swj.sanya.gov.cn</w:t>
            </w:r>
          </w:p>
        </w:tc>
      </w:tr>
      <w:tr w:rsidR="0010732A" w:rsidRPr="002C7342" w14:paraId="0FD4F5F6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29A1DA" w14:textId="77777777" w:rsidR="0010732A" w:rsidRPr="00C66B7D" w:rsidRDefault="0010732A" w:rsidP="009F4A3C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五指山市招商辦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33192F" w14:textId="77777777" w:rsidR="0010732A" w:rsidRPr="002C7342" w:rsidRDefault="0010732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86628258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5A1CFA" w14:textId="77777777" w:rsidR="0010732A" w:rsidRPr="002C7342" w:rsidRDefault="0010732A" w:rsidP="0085175D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五指山市政府辦公樓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1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169B3C" w14:textId="77777777" w:rsidR="0010732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572200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94DFC4E" w14:textId="77777777" w:rsidR="0010732A" w:rsidRPr="0074447F" w:rsidRDefault="00A3749B" w:rsidP="009F4A3C">
            <w:pPr>
              <w:rPr>
                <w:rFonts w:eastAsia="PMingLiU"/>
                <w:sz w:val="20"/>
                <w:szCs w:val="20"/>
              </w:rPr>
            </w:pPr>
            <w:r w:rsidRPr="0074447F">
              <w:rPr>
                <w:rFonts w:eastAsia="PMingLiU"/>
                <w:sz w:val="20"/>
                <w:szCs w:val="20"/>
                <w:lang w:eastAsia="zh-TW"/>
              </w:rPr>
              <w:t>http://www.hnzs.gov.cn/ASPX/SXShowContent.aspx?ToArea=1710</w:t>
            </w:r>
          </w:p>
        </w:tc>
      </w:tr>
      <w:tr w:rsidR="0010732A" w:rsidRPr="002C7342" w14:paraId="017F102C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EC85A0" w14:textId="77777777" w:rsidR="0010732A" w:rsidRPr="00C66B7D" w:rsidRDefault="0010732A" w:rsidP="009F4A3C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五指山市</w:t>
            </w:r>
            <w:r w:rsidRPr="00C66B7D">
              <w:rPr>
                <w:rFonts w:eastAsia="PMingLiU" w:hAnsi="PMingLiU"/>
                <w:sz w:val="20"/>
                <w:szCs w:val="20"/>
              </w:rPr>
              <w:t>商務局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CF5238" w14:textId="77777777" w:rsidR="0010732A" w:rsidRPr="002C7342" w:rsidRDefault="0010732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86633101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921B5D" w14:textId="77777777" w:rsidR="0010732A" w:rsidRPr="002C7342" w:rsidRDefault="0010732A" w:rsidP="009F4A3C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五指山市政府辦公樓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5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30A3A4" w14:textId="77777777" w:rsidR="0010732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572200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0290EF" w14:textId="77777777" w:rsidR="0010732A" w:rsidRPr="0074447F" w:rsidRDefault="00C66B7D" w:rsidP="00DF7BC5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DF7BC5">
              <w:t>(</w:t>
            </w:r>
            <w:r>
              <w:rPr>
                <w:rFonts w:eastAsia="PMingLiU" w:hint="eastAsia"/>
                <w:sz w:val="20"/>
                <w:lang w:eastAsia="zh-TW"/>
              </w:rPr>
              <w:t>查無網址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10732A" w:rsidRPr="002C7342" w14:paraId="5E6D5EF6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29C1851" w14:textId="77777777" w:rsidR="0010732A" w:rsidRPr="00C66B7D" w:rsidRDefault="0010732A" w:rsidP="009F4A3C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文昌市招商局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5D94F9" w14:textId="77777777" w:rsidR="0010732A" w:rsidRPr="002C7342" w:rsidRDefault="0010732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6333</w:t>
            </w:r>
            <w:r w:rsidR="00A50496">
              <w:rPr>
                <w:rFonts w:eastAsia="PMingLiU" w:hint="eastAsia"/>
                <w:sz w:val="20"/>
                <w:szCs w:val="20"/>
                <w:lang w:eastAsia="zh-TW"/>
              </w:rPr>
              <w:t>0891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28E69D" w14:textId="77777777" w:rsidR="0010732A" w:rsidRPr="002C7342" w:rsidRDefault="00BF57EE" w:rsidP="004E0E5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文昌市政府辦公大院東副樓</w:t>
            </w:r>
            <w:r w:rsidRPr="002C7342">
              <w:rPr>
                <w:rFonts w:hAnsi="PMingLiU" w:hint="eastAsia"/>
                <w:sz w:val="20"/>
                <w:szCs w:val="20"/>
                <w:lang w:eastAsia="zh-TW"/>
              </w:rPr>
              <w:t>3</w:t>
            </w:r>
            <w:r w:rsidR="0002375F"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23F192" w14:textId="77777777" w:rsidR="0010732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571300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F75464" w14:textId="77777777" w:rsidR="0010732A" w:rsidRPr="0074447F" w:rsidRDefault="0010732A" w:rsidP="00C66B7D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74447F">
              <w:rPr>
                <w:rFonts w:eastAsia="PMingLiU"/>
                <w:sz w:val="20"/>
                <w:szCs w:val="20"/>
              </w:rPr>
              <w:t>http://www.hnzs.gov.cn/ASPX/SXShowContent.aspx?ToArea=1703</w:t>
            </w:r>
          </w:p>
        </w:tc>
      </w:tr>
      <w:tr w:rsidR="0010732A" w:rsidRPr="002C7342" w:rsidDel="00A24705" w14:paraId="1F4AD055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E0ED05" w14:textId="77777777" w:rsidR="0010732A" w:rsidRPr="00C66B7D" w:rsidDel="00A24705" w:rsidRDefault="0010732A" w:rsidP="009F4A3C">
            <w:pPr>
              <w:rPr>
                <w:rFonts w:eastAsia="PMingLiU"/>
                <w:sz w:val="20"/>
                <w:szCs w:val="20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文昌市</w:t>
            </w:r>
            <w:r w:rsidRPr="00C66B7D">
              <w:rPr>
                <w:rFonts w:eastAsia="PMingLiU" w:hAnsi="PMingLiU"/>
                <w:sz w:val="20"/>
                <w:szCs w:val="20"/>
              </w:rPr>
              <w:t>商務局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F190A3" w14:textId="77777777" w:rsidR="0010732A" w:rsidRPr="002C7342" w:rsidDel="00A24705" w:rsidRDefault="0010732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63330458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46A36B" w14:textId="77777777" w:rsidR="0010732A" w:rsidRPr="002C7342" w:rsidDel="00A24705" w:rsidRDefault="0010732A" w:rsidP="00E93A75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文昌市文城鎮清瀾政府大樓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F8106B" w14:textId="77777777" w:rsidR="0010732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571300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9ABCD3" w14:textId="77777777" w:rsidR="0010732A" w:rsidRPr="0074447F" w:rsidDel="00A24705" w:rsidRDefault="00C66B7D" w:rsidP="00DF7BC5">
            <w:pPr>
              <w:jc w:val="left"/>
              <w:rPr>
                <w:rFonts w:eastAsia="PMingLiU"/>
                <w:sz w:val="20"/>
                <w:szCs w:val="20"/>
              </w:rPr>
            </w:pPr>
            <w:r w:rsidRPr="00DF7BC5">
              <w:t>(</w:t>
            </w:r>
            <w:r>
              <w:rPr>
                <w:rFonts w:eastAsia="PMingLiU" w:hint="eastAsia"/>
                <w:sz w:val="20"/>
                <w:lang w:eastAsia="zh-TW"/>
              </w:rPr>
              <w:t>查無網址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10732A" w:rsidRPr="002C7342" w14:paraId="6E0B30F4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271304" w14:textId="77777777" w:rsidR="0010732A" w:rsidRPr="00C66B7D" w:rsidRDefault="0010732A" w:rsidP="003D2C83">
            <w:pPr>
              <w:rPr>
                <w:rFonts w:eastAsia="PMingLiU"/>
                <w:sz w:val="20"/>
                <w:szCs w:val="20"/>
              </w:rPr>
            </w:pPr>
            <w:r w:rsidRPr="00C66B7D">
              <w:rPr>
                <w:rFonts w:eastAsia="PMingLiU" w:hAnsi="PMingLiU"/>
                <w:sz w:val="20"/>
                <w:szCs w:val="20"/>
              </w:rPr>
              <w:t>瓊海市招商局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113487" w14:textId="77777777" w:rsidR="0010732A" w:rsidRPr="002C7342" w:rsidRDefault="0010732A" w:rsidP="00886DCE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(86 898) 62930123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1190219" w14:textId="77777777" w:rsidR="0010732A" w:rsidRPr="002C7342" w:rsidRDefault="0010732A" w:rsidP="003D2C8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瓊海市行政服務中心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2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7257DD" w14:textId="77777777" w:rsidR="0010732A" w:rsidRPr="002C7342" w:rsidRDefault="0010732A" w:rsidP="00F35895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571400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8A1B0DE" w14:textId="77777777" w:rsidR="0010732A" w:rsidRPr="0074447F" w:rsidRDefault="00C66B7D" w:rsidP="00DF7BC5">
            <w:pPr>
              <w:jc w:val="left"/>
              <w:rPr>
                <w:rFonts w:eastAsia="PMingLiU"/>
                <w:sz w:val="20"/>
                <w:szCs w:val="20"/>
              </w:rPr>
            </w:pPr>
            <w:r w:rsidRPr="00DF7BC5">
              <w:t>(</w:t>
            </w:r>
            <w:r>
              <w:rPr>
                <w:rFonts w:eastAsia="PMingLiU" w:hint="eastAsia"/>
                <w:sz w:val="20"/>
                <w:lang w:eastAsia="zh-TW"/>
              </w:rPr>
              <w:t>查無網址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10732A" w:rsidRPr="002C7342" w14:paraId="3176AC59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E61E7AB" w14:textId="77777777" w:rsidR="0010732A" w:rsidRPr="00C66B7D" w:rsidRDefault="0010732A" w:rsidP="003D2C8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/>
                <w:sz w:val="20"/>
                <w:szCs w:val="20"/>
              </w:rPr>
              <w:t>瓊海市商務局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015BAB" w14:textId="77777777" w:rsidR="0010732A" w:rsidRDefault="0010732A" w:rsidP="00886DCE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(86 898) 62932455</w:t>
            </w:r>
          </w:p>
          <w:p w14:paraId="48269313" w14:textId="77777777" w:rsidR="00952BEA" w:rsidRPr="002C7342" w:rsidRDefault="00952BE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(86 898) 62934016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AE52595" w14:textId="77777777" w:rsidR="0010732A" w:rsidRPr="002C7342" w:rsidRDefault="0010732A" w:rsidP="00CF11B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瓊海市興海路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1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</w:t>
            </w:r>
            <w:r w:rsidR="004E0E53" w:rsidRPr="002C7342">
              <w:rPr>
                <w:rFonts w:eastAsia="PMingLiU" w:hAnsi="PMingLiU"/>
                <w:sz w:val="20"/>
                <w:szCs w:val="20"/>
                <w:lang w:eastAsia="zh-TW"/>
              </w:rPr>
              <w:t>政府大楼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DF8B44" w14:textId="77777777" w:rsidR="0010732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571400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EE63C8" w14:textId="77777777" w:rsidR="0010732A" w:rsidRPr="00C96F5A" w:rsidRDefault="00F35895" w:rsidP="00C66B7D">
            <w:pPr>
              <w:jc w:val="left"/>
              <w:rPr>
                <w:sz w:val="20"/>
                <w:szCs w:val="20"/>
              </w:rPr>
            </w:pPr>
            <w:r w:rsidRPr="0074447F">
              <w:rPr>
                <w:rFonts w:eastAsia="PMingLiU"/>
                <w:sz w:val="20"/>
                <w:szCs w:val="20"/>
              </w:rPr>
              <w:t>http:</w:t>
            </w:r>
            <w:r w:rsidR="00C96F5A">
              <w:rPr>
                <w:rFonts w:eastAsia="PMingLiU"/>
                <w:sz w:val="20"/>
                <w:szCs w:val="20"/>
              </w:rPr>
              <w:t>//xxgk.hainan.gov.cn/qhxxgk/swj</w:t>
            </w:r>
          </w:p>
        </w:tc>
      </w:tr>
      <w:tr w:rsidR="0010732A" w:rsidRPr="002C7342" w14:paraId="53792FD8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BEB11F" w14:textId="77777777" w:rsidR="0010732A" w:rsidRPr="00C66B7D" w:rsidRDefault="0010732A" w:rsidP="009F4A3C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萬寧市招商局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E9DB420" w14:textId="77777777" w:rsidR="0010732A" w:rsidRPr="002C7342" w:rsidRDefault="0010732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622</w:t>
            </w:r>
            <w:r w:rsidR="00A50496">
              <w:rPr>
                <w:rFonts w:eastAsia="PMingLiU" w:hint="eastAsia"/>
                <w:sz w:val="20"/>
                <w:szCs w:val="20"/>
                <w:lang w:eastAsia="zh-TW"/>
              </w:rPr>
              <w:t>23219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13FC81" w14:textId="77777777" w:rsidR="0010732A" w:rsidRPr="002C7342" w:rsidRDefault="009D08F4" w:rsidP="009F4A3C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萬</w:t>
            </w:r>
            <w:r w:rsidR="000B7F17" w:rsidRPr="002C7342">
              <w:rPr>
                <w:rFonts w:eastAsia="PMingLiU" w:hAnsi="PMingLiU"/>
                <w:sz w:val="20"/>
                <w:szCs w:val="20"/>
                <w:lang w:eastAsia="zh-TW"/>
              </w:rPr>
              <w:t>寧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市黨政辦公樓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1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CAA246" w14:textId="77777777" w:rsidR="0010732A" w:rsidRPr="002C7342" w:rsidRDefault="0010732A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571500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C0473A" w14:textId="77777777" w:rsidR="0010732A" w:rsidRPr="0074447F" w:rsidRDefault="00CD6017" w:rsidP="00C66B7D">
            <w:pPr>
              <w:jc w:val="left"/>
              <w:rPr>
                <w:rFonts w:eastAsia="PMingLiU"/>
                <w:sz w:val="20"/>
                <w:szCs w:val="20"/>
              </w:rPr>
            </w:pPr>
            <w:r w:rsidRPr="0074447F">
              <w:rPr>
                <w:rFonts w:eastAsia="PMingLiU"/>
                <w:sz w:val="20"/>
                <w:szCs w:val="20"/>
                <w:lang w:eastAsia="zh-TW"/>
              </w:rPr>
              <w:t>http://www.hnzs.gov.cn/ASPX/SXShowContent.aspx?ToArea=1704</w:t>
            </w:r>
          </w:p>
        </w:tc>
      </w:tr>
      <w:tr w:rsidR="0010732A" w:rsidRPr="002C7342" w:rsidDel="00EA5F58" w14:paraId="7CA5BDCF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2D5F03" w14:textId="77777777" w:rsidR="0010732A" w:rsidRPr="00C66B7D" w:rsidDel="00EA5F58" w:rsidRDefault="0010732A" w:rsidP="009F4A3C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萬寧市</w:t>
            </w:r>
            <w:r w:rsidRPr="00C66B7D">
              <w:rPr>
                <w:rFonts w:eastAsia="PMingLiU" w:hAnsi="PMingLiU"/>
                <w:sz w:val="20"/>
                <w:szCs w:val="20"/>
              </w:rPr>
              <w:t>商務局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A2E55C" w14:textId="77777777" w:rsidR="0010732A" w:rsidRPr="002C7342" w:rsidDel="00EA5F58" w:rsidRDefault="0010732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62218827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45CA38" w14:textId="77777777" w:rsidR="0010732A" w:rsidRPr="002C7342" w:rsidDel="00EA5F58" w:rsidRDefault="0010732A" w:rsidP="009F4A3C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萬寧市人民政府大院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6BB157" w14:textId="77777777" w:rsidR="0010732A" w:rsidRPr="002C7342" w:rsidRDefault="000677A4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571500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7F3F22" w14:textId="77777777" w:rsidR="0010732A" w:rsidRPr="00C96F5A" w:rsidDel="00EA5F58" w:rsidRDefault="00F35895" w:rsidP="00C66B7D">
            <w:pPr>
              <w:jc w:val="left"/>
              <w:rPr>
                <w:sz w:val="20"/>
                <w:szCs w:val="20"/>
              </w:rPr>
            </w:pPr>
            <w:r w:rsidRPr="0074447F">
              <w:rPr>
                <w:rFonts w:eastAsia="PMingLiU"/>
                <w:sz w:val="20"/>
                <w:szCs w:val="20"/>
                <w:lang w:eastAsia="zh-TW"/>
              </w:rPr>
              <w:t>http://xx</w:t>
            </w:r>
            <w:r w:rsidR="00C96F5A">
              <w:rPr>
                <w:rFonts w:eastAsia="PMingLiU"/>
                <w:sz w:val="20"/>
                <w:szCs w:val="20"/>
                <w:lang w:eastAsia="zh-TW"/>
              </w:rPr>
              <w:t>gk.hainan.gov.cn/wnxxgk/swjxxgk</w:t>
            </w:r>
          </w:p>
        </w:tc>
      </w:tr>
      <w:tr w:rsidR="0010732A" w:rsidRPr="002C7342" w14:paraId="72F578C7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6FB2D2" w14:textId="77777777" w:rsidR="0010732A" w:rsidRPr="00C66B7D" w:rsidRDefault="0010732A" w:rsidP="003D2C8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儋州市招商局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12C0F9C" w14:textId="77777777" w:rsidR="0010732A" w:rsidRPr="002C7342" w:rsidRDefault="0010732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</w:t>
            </w:r>
            <w:r w:rsidR="00B649EE" w:rsidRPr="00B649EE">
              <w:rPr>
                <w:rFonts w:ascii="Microsoft YaHei" w:eastAsia="Microsoft YaHei" w:hAnsi="Microsoft YaHei" w:hint="eastAsia"/>
                <w:color w:val="3C3E3B"/>
                <w:sz w:val="27"/>
                <w:szCs w:val="27"/>
                <w:shd w:val="clear" w:color="auto" w:fill="FFFFFF"/>
              </w:rPr>
              <w:t xml:space="preserve"> </w:t>
            </w:r>
            <w:r w:rsidR="00B649EE" w:rsidRPr="00B649EE">
              <w:rPr>
                <w:rFonts w:eastAsia="PMingLiU" w:hAnsi="PMingLiU" w:hint="eastAsia"/>
                <w:sz w:val="20"/>
                <w:szCs w:val="20"/>
                <w:lang w:eastAsia="zh-TW"/>
              </w:rPr>
              <w:t>23323917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5FAE1C" w14:textId="77777777" w:rsidR="0010732A" w:rsidRPr="002C7342" w:rsidRDefault="0010732A" w:rsidP="003D2C8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儋州市中心大街行政服務中心大廈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1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A74B3A" w14:textId="77777777" w:rsidR="0010732A" w:rsidRPr="0074447F" w:rsidRDefault="000677A4" w:rsidP="006A761F">
            <w:pPr>
              <w:jc w:val="center"/>
              <w:rPr>
                <w:rFonts w:eastAsia="PMingLiU"/>
                <w:sz w:val="20"/>
                <w:szCs w:val="20"/>
              </w:rPr>
            </w:pPr>
            <w:r w:rsidRPr="0074447F">
              <w:rPr>
                <w:rFonts w:eastAsia="PMingLiU"/>
                <w:sz w:val="20"/>
                <w:szCs w:val="20"/>
              </w:rPr>
              <w:t>571700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FDCEDB" w14:textId="77777777" w:rsidR="0010732A" w:rsidRPr="0074447F" w:rsidRDefault="00C66B7D" w:rsidP="00C66B7D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http://</w:t>
            </w:r>
            <w:r w:rsidR="00C96F5A">
              <w:rPr>
                <w:sz w:val="20"/>
                <w:szCs w:val="20"/>
                <w:shd w:val="clear" w:color="auto" w:fill="FFFFFF"/>
              </w:rPr>
              <w:t>www.dzzsj.gov.cn</w:t>
            </w:r>
          </w:p>
        </w:tc>
      </w:tr>
      <w:tr w:rsidR="0010732A" w:rsidRPr="002C7342" w14:paraId="1D3C10D1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E276699" w14:textId="77777777" w:rsidR="0010732A" w:rsidRPr="00C66B7D" w:rsidRDefault="0010732A" w:rsidP="003D2C8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儋州市商</w:t>
            </w:r>
            <w:r w:rsidRPr="00C66B7D">
              <w:rPr>
                <w:rFonts w:eastAsia="PMingLiU" w:hAnsi="PMingLiU"/>
                <w:sz w:val="20"/>
                <w:szCs w:val="20"/>
              </w:rPr>
              <w:t>務</w:t>
            </w: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97E29B" w14:textId="77777777" w:rsidR="0010732A" w:rsidRPr="002C7342" w:rsidRDefault="0010732A" w:rsidP="00886DC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(86 898) 23322316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DD4B25" w14:textId="77777777" w:rsidR="0010732A" w:rsidRPr="002C7342" w:rsidRDefault="0010732A" w:rsidP="003D2C8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儋州市政府辦公大樓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98A76E" w14:textId="77777777" w:rsidR="0010732A" w:rsidRPr="002C7342" w:rsidRDefault="000677A4" w:rsidP="006A761F">
            <w:pPr>
              <w:jc w:val="center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571700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5BEA65" w14:textId="77777777" w:rsidR="0010732A" w:rsidRPr="0074447F" w:rsidRDefault="00C66B7D" w:rsidP="00DF7BC5">
            <w:pPr>
              <w:jc w:val="left"/>
              <w:rPr>
                <w:rFonts w:eastAsia="PMingLiU"/>
                <w:sz w:val="20"/>
                <w:szCs w:val="20"/>
              </w:rPr>
            </w:pPr>
            <w:r w:rsidRPr="00DF7BC5">
              <w:t>(</w:t>
            </w:r>
            <w:r>
              <w:rPr>
                <w:rFonts w:eastAsia="PMingLiU" w:hint="eastAsia"/>
                <w:sz w:val="20"/>
                <w:lang w:eastAsia="zh-TW"/>
              </w:rPr>
              <w:t>查無網址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10732A" w:rsidRPr="002C7342" w14:paraId="7A52CC1E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5DD999" w14:textId="77777777" w:rsidR="0010732A" w:rsidRPr="00C66B7D" w:rsidRDefault="0010732A" w:rsidP="003D2C8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東方市招商辦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F719AD9" w14:textId="77777777" w:rsidR="0010732A" w:rsidRPr="002C7342" w:rsidRDefault="005E3A5F" w:rsidP="00CF4D98">
            <w:pPr>
              <w:jc w:val="left"/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/>
                <w:sz w:val="20"/>
                <w:szCs w:val="20"/>
              </w:rPr>
              <w:t>(86 898) 25534388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4E4FA0" w14:textId="77777777" w:rsidR="0010732A" w:rsidRPr="002C7342" w:rsidRDefault="005E3A5F" w:rsidP="003D2C83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東方市委大院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1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號辦公樓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4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5169F7" w14:textId="77777777" w:rsidR="0010732A" w:rsidRPr="002C7342" w:rsidRDefault="000677A4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572600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5B1574" w14:textId="77777777" w:rsidR="0010732A" w:rsidRPr="0074447F" w:rsidRDefault="005E3A5F" w:rsidP="00C66B7D">
            <w:pPr>
              <w:jc w:val="left"/>
              <w:rPr>
                <w:rFonts w:eastAsia="PMingLiU"/>
                <w:sz w:val="20"/>
                <w:szCs w:val="20"/>
              </w:rPr>
            </w:pPr>
            <w:r w:rsidRPr="0074447F">
              <w:rPr>
                <w:rFonts w:eastAsia="PMingLiU"/>
                <w:sz w:val="20"/>
                <w:szCs w:val="20"/>
                <w:lang w:eastAsia="zh-TW"/>
              </w:rPr>
              <w:t>http://www.hnzs.gov.cn/ASPX/SXShowContent.aspx?ToArea=1715</w:t>
            </w:r>
          </w:p>
        </w:tc>
      </w:tr>
      <w:tr w:rsidR="0010732A" w:rsidRPr="002C7342" w:rsidDel="00A24705" w14:paraId="63537418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6D97F4" w14:textId="77777777" w:rsidR="0010732A" w:rsidRPr="00C66B7D" w:rsidDel="00A24705" w:rsidRDefault="0010732A">
            <w:pPr>
              <w:rPr>
                <w:rFonts w:eastAsia="PMingLiU"/>
                <w:sz w:val="20"/>
                <w:szCs w:val="20"/>
              </w:rPr>
            </w:pPr>
            <w:r w:rsidRPr="00C66B7D">
              <w:rPr>
                <w:rFonts w:eastAsia="PMingLiU" w:hAnsi="PMingLiU"/>
                <w:sz w:val="20"/>
                <w:szCs w:val="20"/>
                <w:lang w:eastAsia="zh-TW"/>
              </w:rPr>
              <w:t>東方市</w:t>
            </w:r>
            <w:r w:rsidRPr="00C66B7D">
              <w:rPr>
                <w:rFonts w:eastAsia="PMingLiU" w:hAnsi="PMingLiU"/>
                <w:sz w:val="20"/>
                <w:szCs w:val="20"/>
              </w:rPr>
              <w:t>商務局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6B4B9F" w14:textId="77777777" w:rsidR="0010732A" w:rsidRDefault="0010732A" w:rsidP="00886DCE">
            <w:pPr>
              <w:jc w:val="left"/>
              <w:rPr>
                <w:rFonts w:eastAsia="PMingLiU"/>
                <w:sz w:val="20"/>
                <w:szCs w:val="20"/>
              </w:rPr>
            </w:pPr>
          </w:p>
          <w:p w14:paraId="774106BF" w14:textId="77777777" w:rsidR="00545577" w:rsidRPr="002C7342" w:rsidDel="00A24705" w:rsidRDefault="00545577" w:rsidP="00886DCE">
            <w:pPr>
              <w:jc w:val="lef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ACD47C" w14:textId="77777777" w:rsidR="0010732A" w:rsidRPr="002C7342" w:rsidDel="00A24705" w:rsidRDefault="0010732A" w:rsidP="00F1556D">
            <w:pPr>
              <w:rPr>
                <w:rFonts w:eastAsia="PMingLiU"/>
                <w:sz w:val="20"/>
                <w:szCs w:val="20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東方市</w:t>
            </w:r>
            <w:r w:rsidRPr="002C7342">
              <w:rPr>
                <w:rFonts w:eastAsia="PMingLiU" w:hAnsi="PMingLiU"/>
                <w:sz w:val="20"/>
                <w:szCs w:val="20"/>
              </w:rPr>
              <w:t>東府路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605FB4" w14:textId="77777777" w:rsidR="0010732A" w:rsidRPr="002C7342" w:rsidRDefault="000677A4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572600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44613F" w14:textId="77777777" w:rsidR="0010732A" w:rsidRPr="0074447F" w:rsidDel="00A24705" w:rsidRDefault="00C66B7D" w:rsidP="00DF7BC5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DF7BC5">
              <w:t>(</w:t>
            </w:r>
            <w:r>
              <w:rPr>
                <w:rFonts w:eastAsia="PMingLiU" w:hint="eastAsia"/>
                <w:sz w:val="20"/>
                <w:lang w:eastAsia="zh-TW"/>
              </w:rPr>
              <w:t>查無網址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10732A" w:rsidRPr="002C7342" w14:paraId="11CB2D55" w14:textId="77777777" w:rsidTr="00392A94">
        <w:trPr>
          <w:cantSplit/>
          <w:trHeight w:val="454"/>
        </w:trPr>
        <w:tc>
          <w:tcPr>
            <w:tcW w:w="1843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3999E21" w14:textId="77777777" w:rsidR="0010732A" w:rsidRPr="002C7342" w:rsidRDefault="0010732A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126FE">
              <w:rPr>
                <w:rFonts w:eastAsia="PMingLiU" w:hAnsi="PMingLiU"/>
                <w:sz w:val="20"/>
                <w:szCs w:val="20"/>
                <w:lang w:eastAsia="zh-TW"/>
              </w:rPr>
              <w:t>洋浦經濟開發區招商總局</w:t>
            </w:r>
          </w:p>
        </w:tc>
        <w:tc>
          <w:tcPr>
            <w:tcW w:w="170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7541090" w14:textId="77777777" w:rsidR="0010732A" w:rsidRPr="002844E6" w:rsidRDefault="0010732A" w:rsidP="004022F2">
            <w:pPr>
              <w:jc w:val="left"/>
              <w:rPr>
                <w:rFonts w:eastAsiaTheme="minorEastAsia"/>
                <w:sz w:val="20"/>
                <w:szCs w:val="20"/>
                <w:lang w:eastAsia="zh-TW"/>
              </w:rPr>
            </w:pPr>
            <w:r w:rsidRPr="002844E6">
              <w:rPr>
                <w:rFonts w:eastAsia="PMingLiU"/>
                <w:sz w:val="20"/>
                <w:szCs w:val="20"/>
              </w:rPr>
              <w:t>(86 898) 28829966</w:t>
            </w:r>
          </w:p>
          <w:p w14:paraId="3F0C1D1C" w14:textId="77777777" w:rsidR="007A7402" w:rsidRPr="002844E6" w:rsidRDefault="007A7402" w:rsidP="000E4C42">
            <w:pPr>
              <w:jc w:val="left"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2844E6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Pr="002844E6">
              <w:rPr>
                <w:rFonts w:eastAsia="PMingLiU"/>
                <w:bCs/>
                <w:sz w:val="20"/>
                <w:szCs w:val="20"/>
                <w:lang w:eastAsia="zh-TW"/>
              </w:rPr>
              <w:t>28829055</w:t>
            </w:r>
          </w:p>
          <w:p w14:paraId="4EC588DF" w14:textId="77777777" w:rsidR="00C07100" w:rsidRPr="002844E6" w:rsidRDefault="00C07100" w:rsidP="000E4C42">
            <w:pPr>
              <w:jc w:val="left"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2844E6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Pr="002844E6">
              <w:rPr>
                <w:rFonts w:eastAsia="PMingLiU"/>
                <w:bCs/>
                <w:sz w:val="20"/>
                <w:szCs w:val="20"/>
                <w:lang w:eastAsia="zh-TW"/>
              </w:rPr>
              <w:t>2882</w:t>
            </w:r>
            <w:r w:rsidRPr="002844E6">
              <w:rPr>
                <w:rFonts w:eastAsia="PMingLiU" w:hint="eastAsia"/>
                <w:bCs/>
                <w:sz w:val="20"/>
                <w:szCs w:val="20"/>
                <w:lang w:eastAsia="zh-TW"/>
              </w:rPr>
              <w:t>9400</w:t>
            </w:r>
          </w:p>
          <w:p w14:paraId="0B20BAB7" w14:textId="77777777" w:rsidR="00C07100" w:rsidRPr="002844E6" w:rsidRDefault="00C07100" w:rsidP="000E4C42">
            <w:pPr>
              <w:jc w:val="left"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2844E6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Pr="002844E6">
              <w:rPr>
                <w:rFonts w:eastAsia="PMingLiU"/>
                <w:bCs/>
                <w:sz w:val="20"/>
                <w:szCs w:val="20"/>
                <w:lang w:eastAsia="zh-TW"/>
              </w:rPr>
              <w:t>2882</w:t>
            </w:r>
            <w:r w:rsidRPr="002844E6">
              <w:rPr>
                <w:rFonts w:eastAsia="PMingLiU" w:hint="eastAsia"/>
                <w:bCs/>
                <w:sz w:val="20"/>
                <w:szCs w:val="20"/>
                <w:lang w:eastAsia="zh-TW"/>
              </w:rPr>
              <w:t>9042</w:t>
            </w:r>
          </w:p>
          <w:p w14:paraId="01A7C0F2" w14:textId="77777777" w:rsidR="00C07100" w:rsidRPr="002844E6" w:rsidRDefault="00C07100" w:rsidP="000E4C42">
            <w:pPr>
              <w:jc w:val="left"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2844E6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Pr="002844E6">
              <w:rPr>
                <w:rFonts w:eastAsia="PMingLiU"/>
                <w:bCs/>
                <w:sz w:val="20"/>
                <w:szCs w:val="20"/>
                <w:lang w:eastAsia="zh-TW"/>
              </w:rPr>
              <w:t>288</w:t>
            </w:r>
            <w:r w:rsidR="004022F2" w:rsidRPr="002844E6">
              <w:rPr>
                <w:rFonts w:eastAsia="PMingLiU" w:hint="eastAsia"/>
                <w:bCs/>
                <w:sz w:val="20"/>
                <w:szCs w:val="20"/>
                <w:lang w:eastAsia="zh-TW"/>
              </w:rPr>
              <w:t>26503</w:t>
            </w:r>
          </w:p>
          <w:p w14:paraId="1BA1BBD0" w14:textId="77777777" w:rsidR="004022F2" w:rsidRPr="002844E6" w:rsidRDefault="004022F2" w:rsidP="000E4C42">
            <w:pPr>
              <w:jc w:val="left"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2844E6">
              <w:rPr>
                <w:rFonts w:eastAsia="PMingLiU"/>
                <w:sz w:val="20"/>
                <w:szCs w:val="20"/>
                <w:lang w:eastAsia="zh-TW"/>
              </w:rPr>
              <w:t xml:space="preserve">(86 898) </w:t>
            </w:r>
            <w:r w:rsidRPr="002844E6">
              <w:rPr>
                <w:rFonts w:eastAsia="PMingLiU"/>
                <w:bCs/>
                <w:sz w:val="20"/>
                <w:szCs w:val="20"/>
                <w:lang w:eastAsia="zh-TW"/>
              </w:rPr>
              <w:t>2882</w:t>
            </w:r>
            <w:r w:rsidRPr="002844E6">
              <w:rPr>
                <w:rFonts w:eastAsia="PMingLiU" w:hint="eastAsia"/>
                <w:bCs/>
                <w:sz w:val="20"/>
                <w:szCs w:val="20"/>
                <w:lang w:eastAsia="zh-TW"/>
              </w:rPr>
              <w:t>9036</w:t>
            </w:r>
          </w:p>
          <w:p w14:paraId="26AEE15F" w14:textId="77777777" w:rsidR="00087AF1" w:rsidRPr="002C7342" w:rsidRDefault="00087AF1" w:rsidP="000E4C42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2844E6">
              <w:rPr>
                <w:rFonts w:eastAsia="PMingLiU"/>
                <w:sz w:val="20"/>
                <w:szCs w:val="20"/>
                <w:lang w:eastAsia="zh-TW"/>
              </w:rPr>
              <w:t>(86 898) 28829061</w:t>
            </w:r>
          </w:p>
        </w:tc>
        <w:tc>
          <w:tcPr>
            <w:tcW w:w="296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E08D171" w14:textId="77777777" w:rsidR="0010732A" w:rsidRPr="002C7342" w:rsidRDefault="0010732A" w:rsidP="00CF4D98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洋浦經濟開發區</w:t>
            </w:r>
            <w:r w:rsidR="0085175D" w:rsidRPr="002C7342">
              <w:rPr>
                <w:rFonts w:eastAsia="PMingLiU" w:hAnsi="PMingLiU"/>
                <w:sz w:val="20"/>
                <w:szCs w:val="20"/>
                <w:lang w:eastAsia="zh-TW"/>
              </w:rPr>
              <w:t>洋浦大廈</w:t>
            </w:r>
            <w:r w:rsidRPr="002C7342">
              <w:rPr>
                <w:rFonts w:eastAsia="PMingLiU"/>
                <w:sz w:val="20"/>
                <w:szCs w:val="20"/>
                <w:lang w:eastAsia="zh-TW"/>
              </w:rPr>
              <w:t>10</w:t>
            </w:r>
            <w:r w:rsidRPr="002C7342">
              <w:rPr>
                <w:rFonts w:eastAsia="PMingLiU" w:hAnsi="PMingLiU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57A8AA" w14:textId="77777777" w:rsidR="0010732A" w:rsidRPr="002C7342" w:rsidRDefault="000677A4" w:rsidP="006A761F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2C7342">
              <w:rPr>
                <w:rFonts w:eastAsia="PMingLiU"/>
                <w:sz w:val="20"/>
                <w:szCs w:val="20"/>
                <w:lang w:eastAsia="zh-TW"/>
              </w:rPr>
              <w:t>578101</w:t>
            </w:r>
          </w:p>
        </w:tc>
        <w:tc>
          <w:tcPr>
            <w:tcW w:w="2989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EE6453" w14:textId="77777777" w:rsidR="002D6827" w:rsidRPr="00C66B7D" w:rsidRDefault="00C66B7D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C66B7D">
              <w:rPr>
                <w:rFonts w:eastAsia="PMingLiU"/>
                <w:sz w:val="20"/>
                <w:szCs w:val="20"/>
                <w:lang w:eastAsia="zh-TW"/>
              </w:rPr>
              <w:t>http://</w:t>
            </w:r>
            <w:hyperlink r:id="rId8" w:history="1">
              <w:r w:rsidR="002D6827" w:rsidRPr="00C66B7D">
                <w:rPr>
                  <w:rFonts w:hint="eastAsia"/>
                  <w:lang w:eastAsia="zh-TW"/>
                </w:rPr>
                <w:t>www.yangpu.gov.cn</w:t>
              </w:r>
            </w:hyperlink>
          </w:p>
          <w:p w14:paraId="288BAF27" w14:textId="77777777" w:rsidR="0010732A" w:rsidRPr="0074447F" w:rsidRDefault="002D682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2D6827" w:rsidDel="001C012D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sz w:val="20"/>
                <w:szCs w:val="20"/>
                <w:lang w:eastAsia="zh-TW"/>
              </w:rPr>
              <w:t>(</w:t>
            </w:r>
            <w:r w:rsidRPr="00C66B7D">
              <w:rPr>
                <w:rFonts w:eastAsia="PMingLiU"/>
                <w:sz w:val="20"/>
                <w:szCs w:val="20"/>
                <w:lang w:eastAsia="zh-TW"/>
              </w:rPr>
              <w:t>洋浦經濟開發區</w:t>
            </w:r>
            <w:r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</w:tr>
    </w:tbl>
    <w:p w14:paraId="3A96D844" w14:textId="77777777" w:rsidR="00C06BEC" w:rsidRPr="000E3EF5" w:rsidRDefault="00C06BEC" w:rsidP="000E3EF5">
      <w:pPr>
        <w:rPr>
          <w:b/>
          <w:bCs/>
          <w:spacing w:val="20"/>
          <w:sz w:val="26"/>
          <w:szCs w:val="26"/>
          <w:lang w:eastAsia="zh-TW"/>
        </w:rPr>
      </w:pPr>
    </w:p>
    <w:p w14:paraId="47F37FFF" w14:textId="77777777" w:rsidR="004B799A" w:rsidRPr="002C7342" w:rsidRDefault="00F5210A">
      <w:pPr>
        <w:rPr>
          <w:rFonts w:eastAsia="PMingLiU"/>
          <w:spacing w:val="20"/>
          <w:sz w:val="26"/>
          <w:szCs w:val="26"/>
          <w:u w:val="single"/>
          <w:lang w:eastAsia="zh-TW"/>
        </w:rPr>
      </w:pPr>
      <w:r>
        <w:rPr>
          <w:rFonts w:eastAsia="PMingLiU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CBCB2" wp14:editId="54EB353E">
                <wp:simplePos x="0" y="0"/>
                <wp:positionH relativeFrom="column">
                  <wp:posOffset>873760</wp:posOffset>
                </wp:positionH>
                <wp:positionV relativeFrom="paragraph">
                  <wp:posOffset>179705</wp:posOffset>
                </wp:positionV>
                <wp:extent cx="4800600" cy="1089660"/>
                <wp:effectExtent l="6985" t="8255" r="12065" b="6985"/>
                <wp:wrapSquare wrapText="bothSides"/>
                <wp:docPr id="4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4847" w14:textId="77777777" w:rsidR="00350D26" w:rsidRDefault="00350D26">
                            <w:pPr>
                              <w:ind w:left="840" w:hanging="840"/>
                              <w:jc w:val="center"/>
                              <w:rPr>
                                <w:b/>
                                <w:bCs/>
                                <w:spacing w:val="10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20"/>
                                <w:u w:val="single"/>
                                <w:lang w:eastAsia="zh-TW"/>
                              </w:rPr>
                              <w:t>聲明</w:t>
                            </w:r>
                          </w:p>
                          <w:p w14:paraId="5FFCBD02" w14:textId="77777777" w:rsidR="00350D26" w:rsidRDefault="00350D26">
                            <w:pPr>
                              <w:ind w:left="840" w:hanging="840"/>
                              <w:rPr>
                                <w:spacing w:val="10"/>
                                <w:sz w:val="20"/>
                                <w:lang w:eastAsia="zh-TW"/>
                              </w:rPr>
                            </w:pPr>
                          </w:p>
                          <w:p w14:paraId="7DEBE13F" w14:textId="77777777" w:rsidR="00350D26" w:rsidRDefault="00350D26" w:rsidP="005620A6">
                            <w:pPr>
                              <w:pStyle w:val="BodyText"/>
                              <w:jc w:val="both"/>
                              <w:rPr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以上簡表</w:t>
                            </w:r>
                            <w:r w:rsidRPr="002436E0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香港特別行政區政府駐粵經濟貿易辦事處提供的資訊服務，資料搜集</w:t>
                            </w:r>
                            <w:r w:rsidRPr="00A222D0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來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自</w:t>
                            </w:r>
                            <w:r w:rsidRPr="005620A6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關網站，</w:t>
                            </w:r>
                            <w:r w:rsidRPr="00DA43D7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僅供參考之用。該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簡表</w:t>
                            </w:r>
                            <w:r w:rsidRPr="00A75841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所列機構排序不分先後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，</w:t>
                            </w:r>
                            <w:r w:rsidRPr="00DA43D7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所載資料已經力求準確，惟本辦對於因使用、複製或發布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該等資料</w:t>
                            </w:r>
                            <w:r w:rsidRPr="00DA43D7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而招致的任何損失，一概不負任何責任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。</w:t>
                            </w:r>
                          </w:p>
                          <w:p w14:paraId="5D2D20D3" w14:textId="77777777" w:rsidR="00350D26" w:rsidRPr="00A3693B" w:rsidRDefault="00350D26" w:rsidP="00A3693B">
                            <w:pPr>
                              <w:pStyle w:val="BodyText"/>
                              <w:jc w:val="left"/>
                              <w:rPr>
                                <w:spacing w:val="1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CBC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&quot;&quot;" style="position:absolute;left:0;text-align:left;margin-left:68.8pt;margin-top:14.15pt;width:378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SfKwIAAFIEAAAOAAAAZHJzL2Uyb0RvYy54bWysVF+P2yAMf5+074B4X5NUbddGTU+33jpN&#10;uv2R7vYBCCENGmAGtEn36WdIr1fdtpdpPCAbmx/2zzbrm0ErchTOSzAVLSY5JcJwaKTZV/Tb4+7N&#10;khIfmGmYAiMqehKe3mxev1r3thRT6EA1whEEMb7sbUW7EGyZZZ53QjM/ASsMGltwmgVU3T5rHOsR&#10;XatsmueLrAfXWAdceI+nd6ORbhJ+2woevrStF4GoimJsIe0u7XXcs82alXvHbCf5OQz2D1FoJg0+&#10;eoG6Y4GRg5O/QWnJHXhow4SDzqBtJRcpB8ymyF9k89AxK1IuSI63F5r8/4Pln49fHZFNRWeUGKax&#10;RI9iCOQdDKSYRnp660v0erDoFwY8xzKnVL29B/7dEwPbjpm9uHUO+k6wBsMr4s3s6uqI4yNI3X+C&#10;Bt9hhwAJaGidjtwhGwTRsUynS2liLBwPZ0ssdo4mjrYiX64Wi1S8jJVP163z4YMATaJQUYe1T/Ds&#10;eO9DDIeVTy7xNQ9KNjupVFLcvt4qR44M+2SXVsrghZsypK/oaj6djwz8FSJP608QWgZseCV1RTEl&#10;XNGJlZG396ZJcmBSjTKGrMyZyMjdyGIY6gEdI7s1NCek1MHY2DiIKHTgflLSY1NX1P84MCcoUR8N&#10;lmVVzGZxCpIym7+douKuLfW1hRmOUBUNlIziNoyTc7BO7jt8aWwEA7dYylYmkp+jOseNjZu4Pw9Z&#10;nIxrPXk9fwWbXwAAAP//AwBQSwMEFAAGAAgAAAAhAK3Sxf7fAAAACgEAAA8AAABkcnMvZG93bnJl&#10;di54bWxMj8FOwzAQRO9I/IO1SFwQdWhQGoc4FUICwQ0Kaq9u7CYR9jrYbhr+nuUEx9l5mp2p17Oz&#10;bDIhDh4l3CwyYAZbrwfsJHy8P16XwGJSqJX1aCR8mwjr5vysVpX2J3wz0yZ1jEIwVkpCn9JYcR7b&#10;3jgVF340SN7BB6cSydBxHdSJwp3lyywruFMD0odejeahN+3n5ugklLfP0y6+5K/btjhYka5W09NX&#10;kPLyYr6/A5bMnP5g+K1P1aGhTnt/RB2ZJZ2vCkIlLMscGAGlyOmwJ0cIAbyp+f8JzQ8AAAD//wMA&#10;UEsBAi0AFAAGAAgAAAAhALaDOJL+AAAA4QEAABMAAAAAAAAAAAAAAAAAAAAAAFtDb250ZW50X1R5&#10;cGVzXS54bWxQSwECLQAUAAYACAAAACEAOP0h/9YAAACUAQAACwAAAAAAAAAAAAAAAAAvAQAAX3Jl&#10;bHMvLnJlbHNQSwECLQAUAAYACAAAACEA8fqEnysCAABSBAAADgAAAAAAAAAAAAAAAAAuAgAAZHJz&#10;L2Uyb0RvYy54bWxQSwECLQAUAAYACAAAACEArdLF/t8AAAAKAQAADwAAAAAAAAAAAAAAAACFBAAA&#10;ZHJzL2Rvd25yZXYueG1sUEsFBgAAAAAEAAQA8wAAAJEFAAAAAA==&#10;">
                <v:textbox>
                  <w:txbxContent>
                    <w:p w14:paraId="6AD74847" w14:textId="77777777" w:rsidR="00350D26" w:rsidRDefault="00350D26">
                      <w:pPr>
                        <w:ind w:left="840" w:hanging="840"/>
                        <w:jc w:val="center"/>
                        <w:rPr>
                          <w:b/>
                          <w:bCs/>
                          <w:spacing w:val="10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10"/>
                          <w:sz w:val="20"/>
                          <w:u w:val="single"/>
                          <w:lang w:eastAsia="zh-TW"/>
                        </w:rPr>
                        <w:t>聲明</w:t>
                      </w:r>
                    </w:p>
                    <w:p w14:paraId="5FFCBD02" w14:textId="77777777" w:rsidR="00350D26" w:rsidRDefault="00350D26">
                      <w:pPr>
                        <w:ind w:left="840" w:hanging="840"/>
                        <w:rPr>
                          <w:spacing w:val="10"/>
                          <w:sz w:val="20"/>
                          <w:lang w:eastAsia="zh-TW"/>
                        </w:rPr>
                      </w:pPr>
                    </w:p>
                    <w:p w14:paraId="7DEBE13F" w14:textId="77777777" w:rsidR="00350D26" w:rsidRDefault="00350D26" w:rsidP="005620A6">
                      <w:pPr>
                        <w:pStyle w:val="BodyText"/>
                        <w:jc w:val="both"/>
                        <w:rPr>
                          <w:spacing w:val="10"/>
                          <w:sz w:val="20"/>
                        </w:rPr>
                      </w:pPr>
                      <w:r>
                        <w:rPr>
                          <w:rFonts w:hint="eastAsia"/>
                          <w:spacing w:val="10"/>
                          <w:sz w:val="20"/>
                        </w:rPr>
                        <w:t>以上簡表</w:t>
                      </w:r>
                      <w:r w:rsidRPr="002436E0">
                        <w:rPr>
                          <w:rFonts w:hint="eastAsia"/>
                          <w:spacing w:val="10"/>
                          <w:sz w:val="20"/>
                        </w:rPr>
                        <w:t>為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香港特別行政區政府駐粵經濟貿易辦事處提供的資訊服務，資料搜集</w:t>
                      </w:r>
                      <w:r w:rsidRPr="00A222D0">
                        <w:rPr>
                          <w:rFonts w:hint="eastAsia"/>
                          <w:spacing w:val="10"/>
                          <w:sz w:val="20"/>
                        </w:rPr>
                        <w:t>來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自</w:t>
                      </w:r>
                      <w:r w:rsidRPr="005620A6">
                        <w:rPr>
                          <w:rFonts w:hint="eastAsia"/>
                          <w:spacing w:val="10"/>
                          <w:sz w:val="20"/>
                        </w:rPr>
                        <w:t>相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關網站，</w:t>
                      </w:r>
                      <w:r w:rsidRPr="00DA43D7">
                        <w:rPr>
                          <w:rFonts w:hint="eastAsia"/>
                          <w:spacing w:val="10"/>
                          <w:sz w:val="20"/>
                        </w:rPr>
                        <w:t>僅供參考之用。該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簡表</w:t>
                      </w:r>
                      <w:r w:rsidRPr="00A75841">
                        <w:rPr>
                          <w:rFonts w:hint="eastAsia"/>
                          <w:spacing w:val="10"/>
                          <w:sz w:val="20"/>
                        </w:rPr>
                        <w:t>所列機構排序不分先後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，</w:t>
                      </w:r>
                      <w:r w:rsidRPr="00DA43D7">
                        <w:rPr>
                          <w:rFonts w:hint="eastAsia"/>
                          <w:spacing w:val="10"/>
                          <w:sz w:val="20"/>
                        </w:rPr>
                        <w:t>所載資料已經力求準確，惟本辦對於因使用、複製或發布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該等資料</w:t>
                      </w:r>
                      <w:r w:rsidRPr="00DA43D7">
                        <w:rPr>
                          <w:rFonts w:hint="eastAsia"/>
                          <w:spacing w:val="10"/>
                          <w:sz w:val="20"/>
                        </w:rPr>
                        <w:t>而招致的任何損失，一概不負任何責任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。</w:t>
                      </w:r>
                    </w:p>
                    <w:p w14:paraId="5D2D20D3" w14:textId="77777777" w:rsidR="00350D26" w:rsidRPr="00A3693B" w:rsidRDefault="00350D26" w:rsidP="00A3693B">
                      <w:pPr>
                        <w:pStyle w:val="BodyText"/>
                        <w:jc w:val="left"/>
                        <w:rPr>
                          <w:spacing w:val="1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22490" w14:textId="77777777" w:rsidR="004B799A" w:rsidRPr="002C7342" w:rsidRDefault="004B799A">
      <w:pPr>
        <w:rPr>
          <w:rFonts w:eastAsia="PMingLiU"/>
          <w:spacing w:val="20"/>
          <w:sz w:val="24"/>
          <w:lang w:eastAsia="zh-TW"/>
        </w:rPr>
      </w:pPr>
    </w:p>
    <w:p w14:paraId="12C19ABB" w14:textId="77777777" w:rsidR="004B799A" w:rsidRPr="002C7342" w:rsidRDefault="004B799A">
      <w:pPr>
        <w:rPr>
          <w:rFonts w:eastAsia="PMingLiU"/>
          <w:i/>
          <w:iCs/>
          <w:spacing w:val="20"/>
          <w:sz w:val="24"/>
          <w:lang w:eastAsia="zh-TW"/>
        </w:rPr>
      </w:pPr>
    </w:p>
    <w:p w14:paraId="2859B96C" w14:textId="77777777" w:rsidR="004B799A" w:rsidRPr="002C7342" w:rsidRDefault="004B799A">
      <w:pPr>
        <w:rPr>
          <w:rFonts w:eastAsia="PMingLiU"/>
          <w:i/>
          <w:iCs/>
          <w:spacing w:val="20"/>
          <w:sz w:val="24"/>
          <w:lang w:eastAsia="zh-TW"/>
        </w:rPr>
      </w:pPr>
    </w:p>
    <w:p w14:paraId="152B34A3" w14:textId="77777777" w:rsidR="004B799A" w:rsidRPr="002C7342" w:rsidRDefault="004B799A">
      <w:pPr>
        <w:rPr>
          <w:rFonts w:eastAsia="PMingLiU"/>
          <w:sz w:val="18"/>
          <w:lang w:eastAsia="zh-TW"/>
        </w:rPr>
      </w:pPr>
    </w:p>
    <w:p w14:paraId="358F00DF" w14:textId="77777777" w:rsidR="004B799A" w:rsidRPr="002C7342" w:rsidRDefault="004B799A">
      <w:pPr>
        <w:rPr>
          <w:rFonts w:eastAsia="PMingLiU"/>
          <w:sz w:val="18"/>
          <w:lang w:eastAsia="zh-TW"/>
        </w:rPr>
      </w:pPr>
    </w:p>
    <w:p w14:paraId="4A213291" w14:textId="77777777" w:rsidR="004B799A" w:rsidRPr="002C7342" w:rsidRDefault="004B799A">
      <w:pPr>
        <w:rPr>
          <w:rFonts w:eastAsia="PMingLiU"/>
          <w:sz w:val="18"/>
          <w:lang w:eastAsia="zh-TW"/>
        </w:rPr>
      </w:pPr>
    </w:p>
    <w:p w14:paraId="769DD06B" w14:textId="77777777" w:rsidR="004B799A" w:rsidRPr="002C7342" w:rsidRDefault="004B799A">
      <w:pPr>
        <w:rPr>
          <w:rFonts w:eastAsia="PMingLiU"/>
          <w:sz w:val="18"/>
          <w:lang w:eastAsia="zh-TW"/>
        </w:rPr>
      </w:pPr>
    </w:p>
    <w:p w14:paraId="1F51A0B8" w14:textId="77777777" w:rsidR="004B799A" w:rsidRPr="002C7342" w:rsidRDefault="004B799A">
      <w:pPr>
        <w:rPr>
          <w:rFonts w:eastAsia="PMingLiU"/>
          <w:sz w:val="18"/>
          <w:lang w:eastAsia="zh-TW"/>
        </w:rPr>
      </w:pPr>
    </w:p>
    <w:p w14:paraId="198F7276" w14:textId="77777777" w:rsidR="004B799A" w:rsidRPr="002C7342" w:rsidRDefault="004B799A">
      <w:pPr>
        <w:rPr>
          <w:rFonts w:eastAsia="PMingLiU"/>
          <w:sz w:val="18"/>
          <w:lang w:eastAsia="zh-TW"/>
        </w:rPr>
      </w:pPr>
    </w:p>
    <w:p w14:paraId="2F26D483" w14:textId="77777777" w:rsidR="0085561F" w:rsidRDefault="0085561F">
      <w:pPr>
        <w:rPr>
          <w:sz w:val="18"/>
          <w:lang w:eastAsia="zh-TW"/>
        </w:rPr>
      </w:pPr>
    </w:p>
    <w:p w14:paraId="7FB36F8A" w14:textId="77777777" w:rsidR="00371A12" w:rsidRDefault="00371A12">
      <w:pPr>
        <w:rPr>
          <w:sz w:val="18"/>
          <w:lang w:eastAsia="zh-TW"/>
        </w:rPr>
      </w:pPr>
    </w:p>
    <w:p w14:paraId="21CB0C0D" w14:textId="77777777" w:rsidR="00371A12" w:rsidRPr="000E3EF5" w:rsidRDefault="00371A12">
      <w:pPr>
        <w:rPr>
          <w:sz w:val="18"/>
          <w:lang w:eastAsia="zh-TW"/>
        </w:rPr>
      </w:pPr>
    </w:p>
    <w:p w14:paraId="059A1F93" w14:textId="77777777" w:rsidR="004B799A" w:rsidRPr="002C7342" w:rsidRDefault="004B799A">
      <w:pPr>
        <w:rPr>
          <w:rFonts w:eastAsia="PMingLiU"/>
          <w:lang w:eastAsia="zh-TW"/>
        </w:rPr>
      </w:pPr>
    </w:p>
    <w:p w14:paraId="04B9FD82" w14:textId="77777777" w:rsidR="004B799A" w:rsidRPr="008415AC" w:rsidRDefault="004B799A">
      <w:pPr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香港特</w:t>
      </w:r>
      <w:r w:rsidRPr="008415AC">
        <w:rPr>
          <w:rFonts w:eastAsiaTheme="minorEastAsia"/>
          <w:spacing w:val="10"/>
          <w:kern w:val="0"/>
          <w:sz w:val="20"/>
          <w:szCs w:val="20"/>
          <w:lang w:eastAsia="zh-TW"/>
        </w:rPr>
        <w:t>別行</w:t>
      </w:r>
      <w:r w:rsidRPr="008415AC">
        <w:rPr>
          <w:rFonts w:eastAsiaTheme="minorEastAsia"/>
          <w:iCs/>
          <w:spacing w:val="20"/>
          <w:sz w:val="24"/>
          <w:lang w:eastAsia="zh-TW"/>
        </w:rPr>
        <w:t>政區政府駐粵經濟貿易辦事處</w:t>
      </w:r>
    </w:p>
    <w:p w14:paraId="6E3F130E" w14:textId="77777777" w:rsidR="004B799A" w:rsidRPr="008415AC" w:rsidRDefault="004B799A">
      <w:pPr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廣州市天河北路</w:t>
      </w:r>
      <w:r w:rsidRPr="008415AC">
        <w:rPr>
          <w:rFonts w:eastAsiaTheme="minorEastAsia"/>
          <w:iCs/>
          <w:spacing w:val="20"/>
          <w:sz w:val="24"/>
          <w:lang w:eastAsia="zh-TW"/>
        </w:rPr>
        <w:t>233</w:t>
      </w:r>
      <w:r w:rsidRPr="008415AC">
        <w:rPr>
          <w:rFonts w:eastAsiaTheme="minorEastAsia"/>
          <w:iCs/>
          <w:spacing w:val="20"/>
          <w:sz w:val="24"/>
          <w:lang w:eastAsia="zh-TW"/>
        </w:rPr>
        <w:t>號中信廣場</w:t>
      </w:r>
      <w:r w:rsidRPr="008415AC">
        <w:rPr>
          <w:rFonts w:eastAsiaTheme="minorEastAsia"/>
          <w:iCs/>
          <w:spacing w:val="20"/>
          <w:sz w:val="24"/>
          <w:lang w:eastAsia="zh-TW"/>
        </w:rPr>
        <w:t>71</w:t>
      </w:r>
      <w:r w:rsidRPr="008415AC">
        <w:rPr>
          <w:rFonts w:eastAsiaTheme="minorEastAsia"/>
          <w:iCs/>
          <w:spacing w:val="20"/>
          <w:sz w:val="24"/>
          <w:lang w:eastAsia="zh-TW"/>
        </w:rPr>
        <w:t>樓</w:t>
      </w:r>
      <w:r w:rsidRPr="008415AC">
        <w:rPr>
          <w:rFonts w:eastAsiaTheme="minorEastAsia"/>
          <w:iCs/>
          <w:spacing w:val="20"/>
          <w:sz w:val="24"/>
          <w:lang w:eastAsia="zh-TW"/>
        </w:rPr>
        <w:t>7101</w:t>
      </w:r>
      <w:r w:rsidRPr="008415AC">
        <w:rPr>
          <w:rFonts w:eastAsiaTheme="minorEastAsia"/>
          <w:iCs/>
          <w:spacing w:val="20"/>
          <w:sz w:val="24"/>
          <w:lang w:eastAsia="zh-TW"/>
        </w:rPr>
        <w:t>室</w:t>
      </w:r>
    </w:p>
    <w:p w14:paraId="04CAEE16" w14:textId="77777777" w:rsidR="00F56B8E" w:rsidRPr="008415AC" w:rsidRDefault="00F56B8E" w:rsidP="00F56B8E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郵編：</w:t>
      </w:r>
      <w:r w:rsidRPr="008415AC">
        <w:rPr>
          <w:rFonts w:eastAsiaTheme="minorEastAsia"/>
          <w:iCs/>
          <w:spacing w:val="20"/>
          <w:sz w:val="24"/>
          <w:lang w:eastAsia="zh-TW"/>
        </w:rPr>
        <w:t>510613</w:t>
      </w:r>
    </w:p>
    <w:p w14:paraId="781C67FA" w14:textId="77777777" w:rsidR="004B799A" w:rsidRPr="008415AC" w:rsidRDefault="004B799A">
      <w:pPr>
        <w:rPr>
          <w:rFonts w:eastAsiaTheme="minorEastAsia"/>
          <w:iCs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電話：</w:t>
      </w:r>
      <w:r w:rsidRPr="008415AC">
        <w:rPr>
          <w:rFonts w:eastAsiaTheme="minorEastAsia"/>
          <w:iCs/>
          <w:sz w:val="24"/>
          <w:lang w:eastAsia="zh-TW"/>
        </w:rPr>
        <w:t xml:space="preserve">(86 20) 3891 1220  </w:t>
      </w:r>
    </w:p>
    <w:p w14:paraId="74CDE58B" w14:textId="77777777" w:rsidR="004B799A" w:rsidRPr="008415AC" w:rsidRDefault="004B799A">
      <w:pPr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傳真：</w:t>
      </w:r>
      <w:r w:rsidRPr="008415AC">
        <w:rPr>
          <w:rFonts w:eastAsiaTheme="minorEastAsia"/>
          <w:iCs/>
          <w:sz w:val="24"/>
          <w:lang w:eastAsia="zh-TW"/>
        </w:rPr>
        <w:t xml:space="preserve">(86 20) 3891 1221  </w:t>
      </w:r>
    </w:p>
    <w:p w14:paraId="19EBEBED" w14:textId="77777777" w:rsidR="00F151A0" w:rsidRPr="008415AC" w:rsidRDefault="004B799A">
      <w:pPr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網址：</w:t>
      </w:r>
      <w:hyperlink r:id="rId9" w:history="1">
        <w:r w:rsidRPr="008415AC">
          <w:rPr>
            <w:rStyle w:val="Hyperlink"/>
            <w:rFonts w:eastAsiaTheme="minorEastAsia"/>
            <w:iCs/>
            <w:color w:val="auto"/>
            <w:sz w:val="24"/>
            <w:u w:val="none"/>
            <w:lang w:eastAsia="zh-TW"/>
          </w:rPr>
          <w:t>http://www.gdeto.gov.hk</w:t>
        </w:r>
      </w:hyperlink>
    </w:p>
    <w:p w14:paraId="0AC6A244" w14:textId="77777777" w:rsidR="00F151A0" w:rsidRPr="008415AC" w:rsidRDefault="00F151A0">
      <w:pPr>
        <w:rPr>
          <w:rFonts w:eastAsiaTheme="minorEastAsia"/>
          <w:iCs/>
          <w:spacing w:val="20"/>
          <w:sz w:val="26"/>
          <w:szCs w:val="26"/>
          <w:lang w:eastAsia="zh-TW"/>
        </w:rPr>
      </w:pPr>
    </w:p>
    <w:p w14:paraId="014BC2E7" w14:textId="77777777" w:rsidR="00C66B7D" w:rsidRPr="008415AC" w:rsidRDefault="00C66B7D" w:rsidP="00C66B7D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駐深圳聯絡處</w:t>
      </w:r>
    </w:p>
    <w:p w14:paraId="5280D43C" w14:textId="77777777" w:rsidR="00C66B7D" w:rsidRPr="008415AC" w:rsidRDefault="00C66B7D" w:rsidP="00C66B7D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深圳市福田區金田路</w:t>
      </w:r>
      <w:r w:rsidRPr="008415AC">
        <w:rPr>
          <w:rFonts w:eastAsiaTheme="minorEastAsia"/>
          <w:iCs/>
          <w:spacing w:val="20"/>
          <w:sz w:val="24"/>
          <w:lang w:eastAsia="zh-TW"/>
        </w:rPr>
        <w:t>3088</w:t>
      </w:r>
      <w:r w:rsidRPr="008415AC">
        <w:rPr>
          <w:rFonts w:eastAsiaTheme="minorEastAsia"/>
          <w:iCs/>
          <w:spacing w:val="20"/>
          <w:sz w:val="24"/>
          <w:lang w:eastAsia="zh-TW"/>
        </w:rPr>
        <w:t>號中洲大廈</w:t>
      </w:r>
      <w:r w:rsidRPr="008415AC">
        <w:rPr>
          <w:rFonts w:eastAsiaTheme="minorEastAsia"/>
          <w:iCs/>
          <w:spacing w:val="20"/>
          <w:sz w:val="24"/>
          <w:lang w:eastAsia="zh-TW"/>
        </w:rPr>
        <w:t>28</w:t>
      </w:r>
      <w:r w:rsidRPr="008415AC">
        <w:rPr>
          <w:rFonts w:eastAsiaTheme="minorEastAsia"/>
          <w:iCs/>
          <w:spacing w:val="20"/>
          <w:sz w:val="24"/>
          <w:lang w:eastAsia="zh-TW"/>
        </w:rPr>
        <w:t>樓</w:t>
      </w:r>
      <w:r w:rsidRPr="008415AC">
        <w:rPr>
          <w:rFonts w:eastAsiaTheme="minorEastAsia"/>
          <w:iCs/>
          <w:spacing w:val="20"/>
          <w:sz w:val="24"/>
          <w:lang w:eastAsia="zh-TW"/>
        </w:rPr>
        <w:t>2805A</w:t>
      </w:r>
      <w:r w:rsidRPr="008415AC">
        <w:rPr>
          <w:rFonts w:eastAsiaTheme="minorEastAsia"/>
          <w:iCs/>
          <w:spacing w:val="20"/>
          <w:sz w:val="24"/>
          <w:lang w:eastAsia="zh-TW"/>
        </w:rPr>
        <w:t>室</w:t>
      </w:r>
    </w:p>
    <w:p w14:paraId="335AE41B" w14:textId="77777777" w:rsidR="00C66B7D" w:rsidRPr="008415AC" w:rsidRDefault="00C66B7D" w:rsidP="00C66B7D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郵編：</w:t>
      </w:r>
      <w:r w:rsidR="0058247C">
        <w:rPr>
          <w:rFonts w:eastAsiaTheme="minorEastAsia"/>
          <w:iCs/>
          <w:spacing w:val="20"/>
          <w:sz w:val="24"/>
          <w:lang w:eastAsia="zh-TW"/>
        </w:rPr>
        <w:t>518033</w:t>
      </w:r>
    </w:p>
    <w:p w14:paraId="40EDAABD" w14:textId="77777777" w:rsidR="00C66B7D" w:rsidRPr="008415AC" w:rsidRDefault="00C66B7D" w:rsidP="00C66B7D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電話：</w:t>
      </w:r>
      <w:r w:rsidRPr="008415AC">
        <w:rPr>
          <w:rFonts w:eastAsiaTheme="minorEastAsia"/>
          <w:iCs/>
          <w:spacing w:val="20"/>
          <w:sz w:val="24"/>
          <w:lang w:eastAsia="zh-TW"/>
        </w:rPr>
        <w:t xml:space="preserve">(86 755) 8339 5618  </w:t>
      </w:r>
    </w:p>
    <w:p w14:paraId="78BBE0B6" w14:textId="77777777" w:rsidR="00FF7200" w:rsidRPr="008415AC" w:rsidRDefault="00C66B7D" w:rsidP="00C66B7D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傳真：</w:t>
      </w:r>
      <w:r w:rsidRPr="008415AC">
        <w:rPr>
          <w:rFonts w:eastAsiaTheme="minorEastAsia"/>
          <w:iCs/>
          <w:spacing w:val="20"/>
          <w:sz w:val="24"/>
          <w:lang w:eastAsia="zh-TW"/>
        </w:rPr>
        <w:t xml:space="preserve">(86 755) 8339 5108  </w:t>
      </w:r>
    </w:p>
    <w:p w14:paraId="5AA88DF7" w14:textId="77777777" w:rsidR="00FF7200" w:rsidRPr="008415AC" w:rsidRDefault="00FF7200">
      <w:pPr>
        <w:rPr>
          <w:rFonts w:eastAsiaTheme="minorEastAsia"/>
          <w:iCs/>
          <w:spacing w:val="20"/>
          <w:sz w:val="26"/>
          <w:szCs w:val="26"/>
          <w:lang w:eastAsia="zh-TW"/>
        </w:rPr>
      </w:pPr>
    </w:p>
    <w:p w14:paraId="0F5B33A5" w14:textId="77777777" w:rsidR="00632D75" w:rsidRPr="008415AC" w:rsidRDefault="00632D75" w:rsidP="00632D75">
      <w:pPr>
        <w:adjustRightInd w:val="0"/>
        <w:snapToGrid w:val="0"/>
        <w:rPr>
          <w:rFonts w:eastAsiaTheme="minorEastAsia"/>
          <w:iCs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駐</w:t>
      </w:r>
      <w:r w:rsidRPr="008415AC">
        <w:rPr>
          <w:rFonts w:eastAsiaTheme="minorEastAsia"/>
          <w:iCs/>
          <w:sz w:val="24"/>
          <w:lang w:eastAsia="zh-TW"/>
        </w:rPr>
        <w:t>福建聯絡處</w:t>
      </w:r>
    </w:p>
    <w:p w14:paraId="38D8FE89" w14:textId="77777777" w:rsidR="00632D75" w:rsidRPr="008415AC" w:rsidRDefault="00632D75" w:rsidP="00632D75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福建省福州市鼓樓區五四路</w:t>
      </w:r>
      <w:r w:rsidRPr="008415AC">
        <w:rPr>
          <w:rFonts w:eastAsiaTheme="minorEastAsia"/>
          <w:iCs/>
          <w:spacing w:val="20"/>
          <w:sz w:val="24"/>
          <w:lang w:eastAsia="zh-TW"/>
        </w:rPr>
        <w:t>137</w:t>
      </w:r>
      <w:r w:rsidRPr="008415AC">
        <w:rPr>
          <w:rFonts w:eastAsiaTheme="minorEastAsia"/>
          <w:iCs/>
          <w:spacing w:val="20"/>
          <w:sz w:val="24"/>
          <w:lang w:eastAsia="zh-TW"/>
        </w:rPr>
        <w:t>號信和廣場</w:t>
      </w:r>
      <w:r w:rsidRPr="008415AC">
        <w:rPr>
          <w:rFonts w:eastAsiaTheme="minorEastAsia"/>
          <w:iCs/>
          <w:spacing w:val="20"/>
          <w:sz w:val="24"/>
          <w:lang w:eastAsia="zh-TW"/>
        </w:rPr>
        <w:t>802</w:t>
      </w:r>
      <w:r w:rsidRPr="008415AC">
        <w:rPr>
          <w:rFonts w:eastAsiaTheme="minorEastAsia"/>
          <w:iCs/>
          <w:spacing w:val="20"/>
          <w:sz w:val="24"/>
          <w:lang w:eastAsia="zh-TW"/>
        </w:rPr>
        <w:t>單元</w:t>
      </w:r>
    </w:p>
    <w:p w14:paraId="77A98D15" w14:textId="77777777" w:rsidR="002F35EF" w:rsidRPr="008415AC" w:rsidRDefault="002F35EF" w:rsidP="00632D75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郵編：</w:t>
      </w:r>
      <w:r w:rsidR="0026126E" w:rsidRPr="008415AC">
        <w:rPr>
          <w:rFonts w:eastAsiaTheme="minorEastAsia"/>
          <w:iCs/>
          <w:spacing w:val="20"/>
          <w:sz w:val="24"/>
          <w:lang w:eastAsia="zh-TW"/>
        </w:rPr>
        <w:t>350003</w:t>
      </w:r>
    </w:p>
    <w:p w14:paraId="3E964B20" w14:textId="77777777" w:rsidR="00F87088" w:rsidRPr="008415AC" w:rsidRDefault="00F87088" w:rsidP="00F87088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電話：</w:t>
      </w:r>
      <w:r w:rsidRPr="008415AC">
        <w:rPr>
          <w:rFonts w:eastAsiaTheme="minorEastAsia"/>
          <w:iCs/>
          <w:spacing w:val="20"/>
          <w:sz w:val="24"/>
          <w:lang w:eastAsia="zh-TW"/>
        </w:rPr>
        <w:t>(86 591)8825 5633</w:t>
      </w:r>
    </w:p>
    <w:p w14:paraId="26CCE511" w14:textId="77777777" w:rsidR="00F87088" w:rsidRPr="008415AC" w:rsidRDefault="00F87088" w:rsidP="00F87088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傳真：</w:t>
      </w:r>
      <w:r w:rsidRPr="008415AC">
        <w:rPr>
          <w:rFonts w:eastAsiaTheme="minorEastAsia"/>
          <w:iCs/>
          <w:spacing w:val="20"/>
          <w:sz w:val="24"/>
          <w:lang w:eastAsia="zh-TW"/>
        </w:rPr>
        <w:t>(86 591)8825 5630</w:t>
      </w:r>
      <w:r w:rsidR="00F5210A" w:rsidRPr="008415AC">
        <w:rPr>
          <w:rFonts w:eastAsiaTheme="minorEastAsia"/>
          <w:iCs/>
          <w:spacing w:val="20"/>
          <w:sz w:val="24"/>
          <w:lang w:eastAsia="zh-TW"/>
        </w:rPr>
        <w:br/>
      </w:r>
    </w:p>
    <w:p w14:paraId="1D7C79DF" w14:textId="77777777" w:rsidR="00F5210A" w:rsidRPr="008415AC" w:rsidRDefault="00F5210A" w:rsidP="00F5210A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駐廣西聯絡處</w:t>
      </w:r>
      <w:r w:rsidRPr="008415AC">
        <w:rPr>
          <w:rFonts w:eastAsiaTheme="minorEastAsia"/>
          <w:iCs/>
          <w:spacing w:val="20"/>
          <w:sz w:val="24"/>
          <w:lang w:eastAsia="zh-TW"/>
        </w:rPr>
        <w:t xml:space="preserve"> </w:t>
      </w:r>
    </w:p>
    <w:p w14:paraId="4B5C186F" w14:textId="77777777" w:rsidR="00F5210A" w:rsidRPr="008415AC" w:rsidRDefault="00F5210A" w:rsidP="00F5210A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廣西壯族自治區南寧市民族大道</w:t>
      </w:r>
      <w:r w:rsidRPr="008415AC">
        <w:rPr>
          <w:rFonts w:eastAsiaTheme="minorEastAsia"/>
          <w:iCs/>
          <w:spacing w:val="20"/>
          <w:sz w:val="24"/>
          <w:lang w:eastAsia="zh-TW"/>
        </w:rPr>
        <w:t>129</w:t>
      </w:r>
      <w:r w:rsidRPr="008415AC">
        <w:rPr>
          <w:rFonts w:eastAsiaTheme="minorEastAsia"/>
          <w:iCs/>
          <w:spacing w:val="20"/>
          <w:sz w:val="24"/>
          <w:lang w:eastAsia="zh-TW"/>
        </w:rPr>
        <w:t>號南寧紅林大酒店</w:t>
      </w:r>
      <w:r w:rsidRPr="008415AC">
        <w:rPr>
          <w:rFonts w:eastAsiaTheme="minorEastAsia"/>
          <w:iCs/>
          <w:spacing w:val="20"/>
          <w:sz w:val="24"/>
          <w:lang w:eastAsia="zh-TW"/>
        </w:rPr>
        <w:t>502</w:t>
      </w:r>
      <w:r w:rsidRPr="008415AC">
        <w:rPr>
          <w:rFonts w:eastAsiaTheme="minorEastAsia"/>
          <w:iCs/>
          <w:spacing w:val="20"/>
          <w:sz w:val="24"/>
          <w:lang w:eastAsia="zh-TW"/>
        </w:rPr>
        <w:t>室</w:t>
      </w:r>
      <w:r w:rsidRPr="008415AC">
        <w:rPr>
          <w:rFonts w:eastAsiaTheme="minorEastAsia"/>
          <w:iCs/>
          <w:spacing w:val="20"/>
          <w:sz w:val="24"/>
          <w:lang w:eastAsia="zh-TW"/>
        </w:rPr>
        <w:t xml:space="preserve"> </w:t>
      </w:r>
    </w:p>
    <w:p w14:paraId="27222B8C" w14:textId="77777777" w:rsidR="00F5210A" w:rsidRPr="008415AC" w:rsidRDefault="00F5210A" w:rsidP="00F5210A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郵編：</w:t>
      </w:r>
      <w:r w:rsidRPr="008415AC">
        <w:rPr>
          <w:rFonts w:eastAsiaTheme="minorEastAsia"/>
          <w:iCs/>
          <w:spacing w:val="20"/>
          <w:sz w:val="24"/>
          <w:lang w:eastAsia="zh-TW"/>
        </w:rPr>
        <w:t xml:space="preserve"> 530028 </w:t>
      </w:r>
    </w:p>
    <w:p w14:paraId="64ED6FCD" w14:textId="77777777" w:rsidR="00F5210A" w:rsidRPr="008415AC" w:rsidRDefault="00F5210A" w:rsidP="00F5210A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電話：</w:t>
      </w:r>
      <w:r w:rsidRPr="008415AC">
        <w:rPr>
          <w:rFonts w:eastAsiaTheme="minorEastAsia"/>
          <w:iCs/>
          <w:spacing w:val="20"/>
          <w:sz w:val="24"/>
          <w:lang w:eastAsia="zh-TW"/>
        </w:rPr>
        <w:t xml:space="preserve"> (86771) 2611 228 </w:t>
      </w:r>
    </w:p>
    <w:p w14:paraId="03E6F26E" w14:textId="77777777" w:rsidR="00F5210A" w:rsidRPr="008415AC" w:rsidRDefault="00F5210A" w:rsidP="00F5210A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>傳真：</w:t>
      </w:r>
      <w:r w:rsidRPr="008415AC">
        <w:rPr>
          <w:rFonts w:eastAsiaTheme="minorEastAsia"/>
          <w:iCs/>
          <w:spacing w:val="20"/>
          <w:sz w:val="24"/>
          <w:lang w:eastAsia="zh-TW"/>
        </w:rPr>
        <w:t xml:space="preserve"> (86771) 2611 913</w:t>
      </w:r>
    </w:p>
    <w:p w14:paraId="4DEF091A" w14:textId="77777777" w:rsidR="00F5210A" w:rsidRPr="008415AC" w:rsidRDefault="00F5210A" w:rsidP="00F87088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</w:p>
    <w:p w14:paraId="663D0B8D" w14:textId="77777777" w:rsidR="00F5210A" w:rsidRPr="008415AC" w:rsidRDefault="00F5210A" w:rsidP="00F87088">
      <w:pPr>
        <w:adjustRightInd w:val="0"/>
        <w:snapToGrid w:val="0"/>
        <w:rPr>
          <w:rFonts w:eastAsiaTheme="minorEastAsia"/>
          <w:iCs/>
          <w:spacing w:val="20"/>
          <w:sz w:val="24"/>
          <w:lang w:eastAsia="zh-TW"/>
        </w:rPr>
      </w:pPr>
    </w:p>
    <w:p w14:paraId="4EF109A5" w14:textId="77777777" w:rsidR="00F87088" w:rsidRPr="008415AC" w:rsidRDefault="00F87088" w:rsidP="0017027E">
      <w:pPr>
        <w:jc w:val="right"/>
        <w:rPr>
          <w:rFonts w:eastAsiaTheme="minorEastAsia"/>
          <w:iCs/>
          <w:spacing w:val="20"/>
          <w:sz w:val="26"/>
          <w:szCs w:val="26"/>
          <w:lang w:eastAsia="zh-TW"/>
        </w:rPr>
      </w:pPr>
    </w:p>
    <w:p w14:paraId="100BEE96" w14:textId="77777777" w:rsidR="004B799A" w:rsidRPr="008415AC" w:rsidRDefault="000E3EF5" w:rsidP="0017027E">
      <w:pPr>
        <w:jc w:val="center"/>
        <w:rPr>
          <w:rFonts w:eastAsiaTheme="minorEastAsia"/>
          <w:lang w:eastAsia="zh-TW"/>
        </w:rPr>
      </w:pPr>
      <w:r w:rsidRPr="008415AC">
        <w:rPr>
          <w:rFonts w:eastAsiaTheme="minorEastAsia"/>
          <w:iCs/>
          <w:spacing w:val="20"/>
          <w:sz w:val="24"/>
          <w:lang w:eastAsia="zh-TW"/>
        </w:rPr>
        <w:t xml:space="preserve">                             </w:t>
      </w:r>
      <w:r w:rsidR="007D1CA1" w:rsidRPr="008415AC">
        <w:rPr>
          <w:rFonts w:eastAsiaTheme="minorEastAsia"/>
          <w:iCs/>
          <w:spacing w:val="20"/>
          <w:sz w:val="24"/>
          <w:lang w:eastAsia="zh-TW"/>
        </w:rPr>
        <w:t>二</w:t>
      </w:r>
      <w:r w:rsidR="006F6F88" w:rsidRPr="00104AFC">
        <w:rPr>
          <w:rFonts w:asciiTheme="minorEastAsia" w:eastAsiaTheme="minorEastAsia" w:hAnsiTheme="minorEastAsia"/>
          <w:iCs/>
          <w:spacing w:val="20"/>
          <w:sz w:val="24"/>
          <w:lang w:eastAsia="zh-TW"/>
        </w:rPr>
        <w:t>○</w:t>
      </w:r>
      <w:r w:rsidR="007D1CA1" w:rsidRPr="008415AC">
        <w:rPr>
          <w:rFonts w:eastAsiaTheme="minorEastAsia"/>
          <w:iCs/>
          <w:spacing w:val="20"/>
          <w:sz w:val="24"/>
          <w:lang w:eastAsia="zh-TW"/>
        </w:rPr>
        <w:t>一</w:t>
      </w:r>
      <w:r w:rsidR="00AD42B9" w:rsidRPr="008415AC">
        <w:rPr>
          <w:rFonts w:eastAsiaTheme="minorEastAsia"/>
          <w:iCs/>
          <w:spacing w:val="20"/>
          <w:sz w:val="24"/>
          <w:lang w:eastAsia="zh-TW"/>
        </w:rPr>
        <w:t>八</w:t>
      </w:r>
      <w:r w:rsidR="007D1CA1" w:rsidRPr="008415AC">
        <w:rPr>
          <w:rFonts w:eastAsiaTheme="minorEastAsia"/>
          <w:iCs/>
          <w:spacing w:val="20"/>
          <w:sz w:val="24"/>
          <w:lang w:eastAsia="zh-TW"/>
        </w:rPr>
        <w:t>年</w:t>
      </w:r>
      <w:r w:rsidR="00C96F5A" w:rsidRPr="008415AC">
        <w:rPr>
          <w:rFonts w:eastAsiaTheme="minorEastAsia"/>
          <w:iCs/>
          <w:spacing w:val="20"/>
          <w:sz w:val="24"/>
          <w:lang w:eastAsia="zh-TW"/>
        </w:rPr>
        <w:t>六</w:t>
      </w:r>
      <w:r w:rsidR="007D1CA1" w:rsidRPr="008415AC">
        <w:rPr>
          <w:rFonts w:eastAsiaTheme="minorEastAsia"/>
          <w:iCs/>
          <w:spacing w:val="20"/>
          <w:sz w:val="24"/>
          <w:lang w:eastAsia="zh-TW"/>
        </w:rPr>
        <w:t>月</w:t>
      </w:r>
    </w:p>
    <w:sectPr w:rsidR="004B799A" w:rsidRPr="008415AC" w:rsidSect="00501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851" w:bottom="720" w:left="851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D6FE" w14:textId="77777777" w:rsidR="0017079A" w:rsidRDefault="0017079A">
      <w:r>
        <w:separator/>
      </w:r>
    </w:p>
  </w:endnote>
  <w:endnote w:type="continuationSeparator" w:id="0">
    <w:p w14:paraId="42DF1E8D" w14:textId="77777777" w:rsidR="0017079A" w:rsidRDefault="001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2A56" w14:textId="77777777" w:rsidR="00350D26" w:rsidRDefault="00350D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8F15E" w14:textId="77777777" w:rsidR="00350D26" w:rsidRDefault="00350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A360" w14:textId="77777777" w:rsidR="00350D26" w:rsidRDefault="00350D26" w:rsidP="008602AC">
    <w:pPr>
      <w:pStyle w:val="Footer"/>
      <w:framePr w:wrap="around" w:vAnchor="text" w:hAnchor="margin" w:xAlign="center" w:y="1"/>
      <w:numPr>
        <w:ilvl w:val="0"/>
        <w:numId w:val="30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47C">
      <w:rPr>
        <w:rStyle w:val="PageNumber"/>
        <w:noProof/>
      </w:rPr>
      <w:t>4</w:t>
    </w:r>
    <w:r>
      <w:rPr>
        <w:rStyle w:val="PageNumber"/>
      </w:rPr>
      <w:fldChar w:fldCharType="end"/>
    </w:r>
    <w:r w:rsidR="008602AC">
      <w:rPr>
        <w:rStyle w:val="PageNumber"/>
        <w:rFonts w:hint="eastAsia"/>
      </w:rPr>
      <w:t xml:space="preserve">  - </w:t>
    </w:r>
  </w:p>
  <w:p w14:paraId="293449E8" w14:textId="77777777" w:rsidR="00350D26" w:rsidRDefault="00350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F859" w14:textId="77777777" w:rsidR="008602AC" w:rsidRDefault="008602AC" w:rsidP="008602AC">
    <w:pPr>
      <w:pStyle w:val="Footer"/>
      <w:numPr>
        <w:ilvl w:val="0"/>
        <w:numId w:val="29"/>
      </w:numPr>
      <w:jc w:val="center"/>
    </w:pPr>
    <w:proofErr w:type="gramStart"/>
    <w:r>
      <w:rPr>
        <w:rFonts w:hint="eastAsia"/>
      </w:rPr>
      <w:t>1  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FEA3" w14:textId="77777777" w:rsidR="0017079A" w:rsidRDefault="0017079A">
      <w:r>
        <w:separator/>
      </w:r>
    </w:p>
  </w:footnote>
  <w:footnote w:type="continuationSeparator" w:id="0">
    <w:p w14:paraId="6305C782" w14:textId="77777777" w:rsidR="0017079A" w:rsidRDefault="0017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AF94" w14:textId="77777777" w:rsidR="008602AC" w:rsidRDefault="00860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BBD7" w14:textId="77777777" w:rsidR="00350D26" w:rsidRDefault="00350D2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B391" w14:textId="77777777" w:rsidR="00350D26" w:rsidRDefault="00350D26">
    <w:pPr>
      <w:tabs>
        <w:tab w:val="center" w:pos="4762"/>
        <w:tab w:val="right" w:pos="9524"/>
      </w:tabs>
      <w:jc w:val="center"/>
    </w:pPr>
    <w:r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D9BA" wp14:editId="1585FDF2">
              <wp:simplePos x="0" y="0"/>
              <wp:positionH relativeFrom="column">
                <wp:posOffset>3667125</wp:posOffset>
              </wp:positionH>
              <wp:positionV relativeFrom="paragraph">
                <wp:posOffset>179705</wp:posOffset>
              </wp:positionV>
              <wp:extent cx="2266950" cy="685800"/>
              <wp:effectExtent l="0" t="0" r="0" b="1270"/>
              <wp:wrapNone/>
              <wp:docPr id="3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F79F2" w14:textId="77777777" w:rsidR="00350D26" w:rsidRDefault="00350D26">
                          <w:pPr>
                            <w:pStyle w:val="BodyText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Hong Kong Economic &amp; Trade Office in Guangdong</w:t>
                          </w:r>
                        </w:p>
                        <w:p w14:paraId="4785E8A5" w14:textId="77777777" w:rsidR="00350D26" w:rsidRDefault="00350D26">
                          <w:pPr>
                            <w:pStyle w:val="BodyText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sz w:val="20"/>
                              <w:lang w:eastAsia="zh-CN"/>
                            </w:rPr>
                            <w:t>T</w:t>
                          </w:r>
                          <w:r>
                            <w:rPr>
                              <w:rFonts w:eastAsia="SimSun" w:hint="eastAsia"/>
                              <w:b/>
                              <w:bCs/>
                              <w:sz w:val="20"/>
                              <w:lang w:eastAsia="zh-CN"/>
                            </w:rPr>
                            <w:t xml:space="preserve">he 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Government of the Hong Kong</w:t>
                          </w:r>
                        </w:p>
                        <w:p w14:paraId="773AD077" w14:textId="77777777" w:rsidR="00350D26" w:rsidRDefault="00350D26">
                          <w:pPr>
                            <w:pStyle w:val="BodyText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0D9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left:0;text-align:left;margin-left:288.75pt;margin-top:14.15pt;width:178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eu8wEAAMcDAAAOAAAAZHJzL2Uyb0RvYy54bWysU9uO0zAQfUfiHyy/07ShLd2o6WrZ1SKk&#10;ZUHa5QOmjtNYJB4zdpuUr2fsdEuBN8SL5bn4zJkz4/X10LXioMkbtKWcTaZSaKuwMnZXyq/P929W&#10;UvgAtoIWrS7lUXt5vXn9at27QufYYFtpEgxifdG7UjYhuCLLvGp0B36CTlsO1kgdBDZpl1UEPaN3&#10;bZZPp8usR6ocodLes/duDMpNwq9rrcLnuvY6iLaUzC2kk9K5jWe2WUOxI3CNUSca8A8sOjCWi56h&#10;7iCA2JP5C6ozitBjHSYKuwzr2iideuBuZtM/unlqwOnUC4vj3Vkm//9g1ePhCwlTlfKtFBY6HtGz&#10;HoJ4j4OY5VGe3vmCs54c54WB/Tzm1Kp3D6i+eWHxtgG70zdE2DcaKqY3iy+zi6cjjo8g2/4TVlwH&#10;9gET0FBTF7VjNQSj85iO59FELoqdeb5cXi04pDi2XC1W0zS7DIqX1458+KCxE/FSSuLRJ3Q4PPgQ&#10;2UDxkhKLWbw3bZvG39rfHJwYPYl9JDxSD8N2OKmxxerIfRCO28Tbz5cG6YcUPW9SKf33PZCWov1o&#10;WYur2XweVy8Z88W7nA26jGwvI2AVQ5UySDFeb8O4rntHZtdwpVF9izesX21Sa1HokdWJN29L6vi0&#10;2XEdL+2U9ev/bX4CAAD//wMAUEsDBBQABgAIAAAAIQAzSzy23wAAAAoBAAAPAAAAZHJzL2Rvd25y&#10;ZXYueG1sTI9NT8MwDIbvSPyHyEjcWMK67qM0nSYQV9A2QOKWNV5brXGqJlvLv8ec2NH2o9fPm69H&#10;14oL9qHxpOFxokAgld42VGn42L8+LEGEaMia1hNq+MEA6+L2JjeZ9QNt8bKLleAQCpnRUMfYZVKG&#10;skZnwsR3SHw7+t6ZyGNfSdubgcNdK6dKzaUzDfGH2nT4XGN52p2dhs+34/fXTL1XLy7tBj8qSW4l&#10;tb6/GzdPICKO8R+GP31Wh4KdDv5MNohWQ7pYpIxqmC4TEAyskhkvDkwm8wRkkcvrCsUvAAAA//8D&#10;AFBLAQItABQABgAIAAAAIQC2gziS/gAAAOEBAAATAAAAAAAAAAAAAAAAAAAAAABbQ29udGVudF9U&#10;eXBlc10ueG1sUEsBAi0AFAAGAAgAAAAhADj9If/WAAAAlAEAAAsAAAAAAAAAAAAAAAAALwEAAF9y&#10;ZWxzLy5yZWxzUEsBAi0AFAAGAAgAAAAhAHtq567zAQAAxwMAAA4AAAAAAAAAAAAAAAAALgIAAGRy&#10;cy9lMm9Eb2MueG1sUEsBAi0AFAAGAAgAAAAhADNLPLbfAAAACgEAAA8AAAAAAAAAAAAAAAAATQQA&#10;AGRycy9kb3ducmV2LnhtbFBLBQYAAAAABAAEAPMAAABZBQAAAAA=&#10;" filled="f" stroked="f">
              <v:textbox>
                <w:txbxContent>
                  <w:p w14:paraId="19CF79F2" w14:textId="77777777" w:rsidR="00350D26" w:rsidRDefault="00350D26">
                    <w:pPr>
                      <w:pStyle w:val="BodyText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rFonts w:hint="eastAsia"/>
                        <w:b/>
                        <w:bCs/>
                        <w:sz w:val="20"/>
                      </w:rPr>
                      <w:t>Hong Kong Economic &amp; Trade Office in Guangdong</w:t>
                    </w:r>
                  </w:p>
                  <w:p w14:paraId="4785E8A5" w14:textId="77777777" w:rsidR="00350D26" w:rsidRDefault="00350D26">
                    <w:pPr>
                      <w:pStyle w:val="BodyText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rFonts w:eastAsia="SimSun"/>
                        <w:b/>
                        <w:bCs/>
                        <w:sz w:val="20"/>
                        <w:lang w:eastAsia="zh-CN"/>
                      </w:rPr>
                      <w:t>T</w:t>
                    </w:r>
                    <w:r>
                      <w:rPr>
                        <w:rFonts w:eastAsia="SimSun" w:hint="eastAsia"/>
                        <w:b/>
                        <w:bCs/>
                        <w:sz w:val="20"/>
                        <w:lang w:eastAsia="zh-CN"/>
                      </w:rPr>
                      <w:t xml:space="preserve">he </w:t>
                    </w:r>
                    <w:r>
                      <w:rPr>
                        <w:rFonts w:hint="eastAsia"/>
                        <w:b/>
                        <w:bCs/>
                        <w:sz w:val="20"/>
                      </w:rPr>
                      <w:t>Government of the Hong Kong</w:t>
                    </w:r>
                  </w:p>
                  <w:p w14:paraId="773AD077" w14:textId="77777777" w:rsidR="00350D26" w:rsidRDefault="00350D26">
                    <w:pPr>
                      <w:pStyle w:val="BodyText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rFonts w:hint="eastAsia"/>
                        <w:b/>
                        <w:bCs/>
                        <w:sz w:val="20"/>
                      </w:rPr>
                      <w:t>Special Administrative Region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151A4" wp14:editId="506BDC31">
              <wp:simplePos x="0" y="0"/>
              <wp:positionH relativeFrom="column">
                <wp:posOffset>200025</wp:posOffset>
              </wp:positionH>
              <wp:positionV relativeFrom="paragraph">
                <wp:posOffset>179705</wp:posOffset>
              </wp:positionV>
              <wp:extent cx="2171700" cy="638175"/>
              <wp:effectExtent l="0" t="0" r="0" b="1270"/>
              <wp:wrapNone/>
              <wp:docPr id="2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D4F7E" w14:textId="77777777" w:rsidR="00350D26" w:rsidRDefault="00350D26">
                          <w:pPr>
                            <w:spacing w:before="120" w:line="264" w:lineRule="auto"/>
                            <w:jc w:val="center"/>
                            <w:rPr>
                              <w:rFonts w:eastAsia="PMingLiU"/>
                              <w:b/>
                              <w:bCs/>
                              <w:snapToGrid w:val="0"/>
                              <w:spacing w:val="50"/>
                              <w:sz w:val="24"/>
                              <w:lang w:eastAsia="zh-TW"/>
                            </w:rPr>
                          </w:pPr>
                          <w:r>
                            <w:rPr>
                              <w:rFonts w:eastAsia="PMingLiU" w:hint="eastAsia"/>
                              <w:b/>
                              <w:bCs/>
                              <w:snapToGrid w:val="0"/>
                              <w:spacing w:val="50"/>
                              <w:sz w:val="24"/>
                              <w:lang w:eastAsia="zh-TW"/>
                            </w:rPr>
                            <w:t>香港特別行政區政府</w:t>
                          </w:r>
                        </w:p>
                        <w:p w14:paraId="39DF57C3" w14:textId="77777777" w:rsidR="00350D26" w:rsidRDefault="00350D26">
                          <w:pPr>
                            <w:spacing w:line="360" w:lineRule="auto"/>
                            <w:jc w:val="center"/>
                            <w:rPr>
                              <w:rFonts w:eastAsia="PMingLiU"/>
                              <w:spacing w:val="50"/>
                              <w:sz w:val="24"/>
                              <w:lang w:eastAsia="zh-TW"/>
                            </w:rPr>
                          </w:pPr>
                          <w:r>
                            <w:rPr>
                              <w:rFonts w:eastAsia="PMingLiU" w:hint="eastAsia"/>
                              <w:b/>
                              <w:bCs/>
                              <w:snapToGrid w:val="0"/>
                              <w:spacing w:val="50"/>
                              <w:sz w:val="24"/>
                              <w:lang w:eastAsia="zh-TW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151A4" id="Text Box 11" o:spid="_x0000_s1028" type="#_x0000_t202" alt="&quot;&quot;" style="position:absolute;left:0;text-align:left;margin-left:15.75pt;margin-top:14.15pt;width:171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Q98wEAAM4DAAAOAAAAZHJzL2Uyb0RvYy54bWysU9tuEzEQfUfiHyy/k72QNmWVTVVaFSGV&#10;gtTyAV6vN2ux9pixk93w9Yy9aQjwhnixPBefOXNmvL6ezMD2Cr0GW/NikXOmrIRW223Nvz7fv7ni&#10;zAdhWzGAVTU/KM+vN69frUdXqRJ6GFqFjECsr0ZX8z4EV2WZl70ywi/AKUvBDtCIQCZusxbFSOhm&#10;yMo8v8xGwNYhSOU9ee/mIN8k/K5TMnzuOq8CG2pO3EI6MZ1NPLPNWlRbFK7X8khD/AMLI7Sloieo&#10;OxEE26H+C8poieChCwsJJoOu01KlHqibIv+jm6deOJV6IXG8O8nk/x+sfNx/QabbmpecWWFoRM9q&#10;Cuw9TKwoojyj8xVlPTnKCxP5acypVe8eQH7zzMJtL+xW3SDC2CvREr30Mjt7OuP4CNKMn6ClOmIX&#10;IAFNHZqoHanBCJ3GdDiNJnKR5CyLVbHKKSQpdvn2qlhdRHKZqF5eO/ThgwLD4qXmSKNP6GL/4MOc&#10;+pISi1m418OQxj/Y3xyEGT2JfSQ8Uw9TMyWdTqI00B6oHYR5qegT0KUH/MHZSAtVc/99J1BxNny0&#10;JMm7YrmMG5iM5cWqJAPPI815RFhJUDUPnM3X2zBv7c6h3vZUaR6ChRuSsdOpw6j3zOpIn5YmaXRc&#10;8LiV53bK+vUNNz8BAAD//wMAUEsDBBQABgAIAAAAIQB1OROC3QAAAAkBAAAPAAAAZHJzL2Rvd25y&#10;ZXYueG1sTI/BTsMwDIbvSHuHyJO4sWQtg9I1nRCIK4jBJnHLGq+t1jhVk63l7TEnONr/p9+fi83k&#10;OnHBIbSeNCwXCgRS5W1LtYbPj5ebDESIhqzpPKGGbwywKWdXhcmtH+kdL9tYCy6hkBsNTYx9LmWo&#10;GnQmLHyPxNnRD85EHoda2sGMXO46mSh1J51piS80psenBqvT9uw07F6PX/tb9VY/u1U/+klJcg9S&#10;6+v59LgGEXGKfzD86rM6lOx08GeyQXQa0uWKSQ1JloLgPL1PeXFgMMkykGUh/39Q/gAAAP//AwBQ&#10;SwECLQAUAAYACAAAACEAtoM4kv4AAADhAQAAEwAAAAAAAAAAAAAAAAAAAAAAW0NvbnRlbnRfVHlw&#10;ZXNdLnhtbFBLAQItABQABgAIAAAAIQA4/SH/1gAAAJQBAAALAAAAAAAAAAAAAAAAAC8BAABfcmVs&#10;cy8ucmVsc1BLAQItABQABgAIAAAAIQBnGFQ98wEAAM4DAAAOAAAAAAAAAAAAAAAAAC4CAABkcnMv&#10;ZTJvRG9jLnhtbFBLAQItABQABgAIAAAAIQB1OROC3QAAAAkBAAAPAAAAAAAAAAAAAAAAAE0EAABk&#10;cnMvZG93bnJldi54bWxQSwUGAAAAAAQABADzAAAAVwUAAAAA&#10;" filled="f" stroked="f">
              <v:textbox>
                <w:txbxContent>
                  <w:p w14:paraId="3DFD4F7E" w14:textId="77777777" w:rsidR="00350D26" w:rsidRDefault="00350D26">
                    <w:pPr>
                      <w:spacing w:before="120" w:line="264" w:lineRule="auto"/>
                      <w:jc w:val="center"/>
                      <w:rPr>
                        <w:rFonts w:eastAsia="PMingLiU"/>
                        <w:b/>
                        <w:bCs/>
                        <w:snapToGrid w:val="0"/>
                        <w:spacing w:val="50"/>
                        <w:sz w:val="24"/>
                        <w:lang w:eastAsia="zh-TW"/>
                      </w:rPr>
                    </w:pPr>
                    <w:r>
                      <w:rPr>
                        <w:rFonts w:eastAsia="PMingLiU" w:hint="eastAsia"/>
                        <w:b/>
                        <w:bCs/>
                        <w:snapToGrid w:val="0"/>
                        <w:spacing w:val="50"/>
                        <w:sz w:val="24"/>
                        <w:lang w:eastAsia="zh-TW"/>
                      </w:rPr>
                      <w:t>香港特別行政區政府</w:t>
                    </w:r>
                  </w:p>
                  <w:p w14:paraId="39DF57C3" w14:textId="77777777" w:rsidR="00350D26" w:rsidRDefault="00350D26">
                    <w:pPr>
                      <w:spacing w:line="360" w:lineRule="auto"/>
                      <w:jc w:val="center"/>
                      <w:rPr>
                        <w:rFonts w:eastAsia="PMingLiU"/>
                        <w:spacing w:val="50"/>
                        <w:sz w:val="24"/>
                        <w:lang w:eastAsia="zh-TW"/>
                      </w:rPr>
                    </w:pPr>
                    <w:r>
                      <w:rPr>
                        <w:rFonts w:eastAsia="PMingLiU" w:hint="eastAsia"/>
                        <w:b/>
                        <w:bCs/>
                        <w:snapToGrid w:val="0"/>
                        <w:spacing w:val="50"/>
                        <w:sz w:val="24"/>
                        <w:lang w:eastAsia="zh-TW"/>
                      </w:rPr>
                      <w:t>駐粤經濟貿易辦事處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0A1E9660" wp14:editId="527B9A32">
          <wp:extent cx="1028700" cy="1028700"/>
          <wp:effectExtent l="0" t="0" r="0" b="0"/>
          <wp:docPr id="1" name="圖片 1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529"/>
    <w:multiLevelType w:val="hybridMultilevel"/>
    <w:tmpl w:val="7C9AADB0"/>
    <w:lvl w:ilvl="0" w:tplc="68226F3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A2223"/>
    <w:multiLevelType w:val="hybridMultilevel"/>
    <w:tmpl w:val="BED471F6"/>
    <w:lvl w:ilvl="0" w:tplc="EA102DD2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eastAsia"/>
      </w:rPr>
    </w:lvl>
    <w:lvl w:ilvl="1" w:tplc="A2CCED68">
      <w:start w:val="1"/>
      <w:numFmt w:val="decimal"/>
      <w:lvlText w:val="%2)"/>
      <w:lvlJc w:val="left"/>
      <w:pPr>
        <w:tabs>
          <w:tab w:val="num" w:pos="2205"/>
        </w:tabs>
        <w:ind w:left="2205" w:hanging="11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A0DE7"/>
    <w:multiLevelType w:val="hybridMultilevel"/>
    <w:tmpl w:val="00B8E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C6C"/>
    <w:multiLevelType w:val="hybridMultilevel"/>
    <w:tmpl w:val="968AC380"/>
    <w:lvl w:ilvl="0" w:tplc="AEA43A90">
      <w:start w:val="1"/>
      <w:numFmt w:val="lowerRoman"/>
      <w:lvlText w:val="(%1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67726"/>
    <w:multiLevelType w:val="hybridMultilevel"/>
    <w:tmpl w:val="9F4A7CA8"/>
    <w:lvl w:ilvl="0" w:tplc="3B24273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26618"/>
    <w:multiLevelType w:val="hybridMultilevel"/>
    <w:tmpl w:val="E0A24442"/>
    <w:lvl w:ilvl="0" w:tplc="05A6FC64">
      <w:start w:val="1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1AA56171"/>
    <w:multiLevelType w:val="hybridMultilevel"/>
    <w:tmpl w:val="047ED7A2"/>
    <w:lvl w:ilvl="0" w:tplc="08D4E8B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4A49"/>
    <w:multiLevelType w:val="hybridMultilevel"/>
    <w:tmpl w:val="B27CDA24"/>
    <w:lvl w:ilvl="0" w:tplc="DDEA06D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D172FBC"/>
    <w:multiLevelType w:val="hybridMultilevel"/>
    <w:tmpl w:val="267CABDC"/>
    <w:lvl w:ilvl="0" w:tplc="E9CCD6F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PMingLiU" w:eastAsia="PMingLiU" w:hAnsi="PMingLiU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D63E69"/>
    <w:multiLevelType w:val="hybridMultilevel"/>
    <w:tmpl w:val="22242A22"/>
    <w:lvl w:ilvl="0" w:tplc="AEA43A90">
      <w:start w:val="1"/>
      <w:numFmt w:val="lowerRoman"/>
      <w:lvlText w:val="(%1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B969A1"/>
    <w:multiLevelType w:val="singleLevel"/>
    <w:tmpl w:val="C52258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279C5473"/>
    <w:multiLevelType w:val="hybridMultilevel"/>
    <w:tmpl w:val="92CC247E"/>
    <w:lvl w:ilvl="0" w:tplc="97E0E0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FB7310F"/>
    <w:multiLevelType w:val="hybridMultilevel"/>
    <w:tmpl w:val="7D7EA762"/>
    <w:lvl w:ilvl="0" w:tplc="F1F4E4F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B68D1"/>
    <w:multiLevelType w:val="singleLevel"/>
    <w:tmpl w:val="C52258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41046BA9"/>
    <w:multiLevelType w:val="hybridMultilevel"/>
    <w:tmpl w:val="0EB6D4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71113"/>
    <w:multiLevelType w:val="hybridMultilevel"/>
    <w:tmpl w:val="02BAFAC4"/>
    <w:lvl w:ilvl="0" w:tplc="A58A496C">
      <w:start w:val="2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eastAsia="PMingLiU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4C703373"/>
    <w:multiLevelType w:val="singleLevel"/>
    <w:tmpl w:val="C52258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7" w15:restartNumberingAfterBreak="0">
    <w:nsid w:val="50731B82"/>
    <w:multiLevelType w:val="hybridMultilevel"/>
    <w:tmpl w:val="1D6C3932"/>
    <w:lvl w:ilvl="0" w:tplc="3B24273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06BDA"/>
    <w:multiLevelType w:val="hybridMultilevel"/>
    <w:tmpl w:val="B27CDA24"/>
    <w:lvl w:ilvl="0" w:tplc="DDEA06D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542E402A"/>
    <w:multiLevelType w:val="hybridMultilevel"/>
    <w:tmpl w:val="B2A60F30"/>
    <w:lvl w:ilvl="0" w:tplc="5868047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F41F37"/>
    <w:multiLevelType w:val="hybridMultilevel"/>
    <w:tmpl w:val="55F40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A7749"/>
    <w:multiLevelType w:val="hybridMultilevel"/>
    <w:tmpl w:val="D77C5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B60F1"/>
    <w:multiLevelType w:val="hybridMultilevel"/>
    <w:tmpl w:val="20E6923E"/>
    <w:lvl w:ilvl="0" w:tplc="2A3A7E78">
      <w:start w:val="1"/>
      <w:numFmt w:val="lowerLetter"/>
      <w:lvlText w:val="%1)"/>
      <w:lvlJc w:val="left"/>
      <w:pPr>
        <w:tabs>
          <w:tab w:val="num" w:pos="393"/>
        </w:tabs>
        <w:ind w:left="393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1BD6630"/>
    <w:multiLevelType w:val="hybridMultilevel"/>
    <w:tmpl w:val="5CFA3582"/>
    <w:lvl w:ilvl="0" w:tplc="5AE8FB14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4" w15:restartNumberingAfterBreak="0">
    <w:nsid w:val="621A47DE"/>
    <w:multiLevelType w:val="hybridMultilevel"/>
    <w:tmpl w:val="E41CC8E6"/>
    <w:lvl w:ilvl="0" w:tplc="23584E6C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5" w15:restartNumberingAfterBreak="0">
    <w:nsid w:val="65E83996"/>
    <w:multiLevelType w:val="hybridMultilevel"/>
    <w:tmpl w:val="E2A0D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71837"/>
    <w:multiLevelType w:val="hybridMultilevel"/>
    <w:tmpl w:val="95242804"/>
    <w:lvl w:ilvl="0" w:tplc="43C8A4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AD36E91"/>
    <w:multiLevelType w:val="hybridMultilevel"/>
    <w:tmpl w:val="4E3E162C"/>
    <w:lvl w:ilvl="0" w:tplc="7A5445E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1B40AC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2F24E2"/>
    <w:multiLevelType w:val="hybridMultilevel"/>
    <w:tmpl w:val="82987B62"/>
    <w:lvl w:ilvl="0" w:tplc="9F5E3F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132681"/>
    <w:multiLevelType w:val="hybridMultilevel"/>
    <w:tmpl w:val="DD64C0AA"/>
    <w:lvl w:ilvl="0" w:tplc="5AE8FB14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3"/>
  </w:num>
  <w:num w:numId="5">
    <w:abstractNumId w:val="25"/>
  </w:num>
  <w:num w:numId="6">
    <w:abstractNumId w:val="27"/>
  </w:num>
  <w:num w:numId="7">
    <w:abstractNumId w:val="21"/>
  </w:num>
  <w:num w:numId="8">
    <w:abstractNumId w:val="2"/>
  </w:num>
  <w:num w:numId="9">
    <w:abstractNumId w:val="13"/>
  </w:num>
  <w:num w:numId="10">
    <w:abstractNumId w:val="16"/>
  </w:num>
  <w:num w:numId="11">
    <w:abstractNumId w:val="10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23"/>
  </w:num>
  <w:num w:numId="17">
    <w:abstractNumId w:val="6"/>
  </w:num>
  <w:num w:numId="18">
    <w:abstractNumId w:val="15"/>
  </w:num>
  <w:num w:numId="19">
    <w:abstractNumId w:val="24"/>
  </w:num>
  <w:num w:numId="20">
    <w:abstractNumId w:val="29"/>
  </w:num>
  <w:num w:numId="21">
    <w:abstractNumId w:val="22"/>
  </w:num>
  <w:num w:numId="22">
    <w:abstractNumId w:val="5"/>
  </w:num>
  <w:num w:numId="23">
    <w:abstractNumId w:val="18"/>
  </w:num>
  <w:num w:numId="24">
    <w:abstractNumId w:val="7"/>
  </w:num>
  <w:num w:numId="25">
    <w:abstractNumId w:val="28"/>
  </w:num>
  <w:num w:numId="26">
    <w:abstractNumId w:val="26"/>
  </w:num>
  <w:num w:numId="27">
    <w:abstractNumId w:val="8"/>
  </w:num>
  <w:num w:numId="28">
    <w:abstractNumId w:val="19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9A"/>
    <w:rsid w:val="00010067"/>
    <w:rsid w:val="0002375F"/>
    <w:rsid w:val="00043A48"/>
    <w:rsid w:val="000571F7"/>
    <w:rsid w:val="00065787"/>
    <w:rsid w:val="000677A4"/>
    <w:rsid w:val="0007077C"/>
    <w:rsid w:val="00077A9A"/>
    <w:rsid w:val="00080E21"/>
    <w:rsid w:val="00084B47"/>
    <w:rsid w:val="00085678"/>
    <w:rsid w:val="00087AF1"/>
    <w:rsid w:val="00090E95"/>
    <w:rsid w:val="000930D1"/>
    <w:rsid w:val="000A39DE"/>
    <w:rsid w:val="000B260D"/>
    <w:rsid w:val="000B40ED"/>
    <w:rsid w:val="000B7D1D"/>
    <w:rsid w:val="000B7F17"/>
    <w:rsid w:val="000D311C"/>
    <w:rsid w:val="000E3EF5"/>
    <w:rsid w:val="000E4C42"/>
    <w:rsid w:val="000E4D56"/>
    <w:rsid w:val="000E7CB9"/>
    <w:rsid w:val="001021FB"/>
    <w:rsid w:val="00104AFC"/>
    <w:rsid w:val="00105D40"/>
    <w:rsid w:val="0010732A"/>
    <w:rsid w:val="00111E9A"/>
    <w:rsid w:val="001126FE"/>
    <w:rsid w:val="00130568"/>
    <w:rsid w:val="00135779"/>
    <w:rsid w:val="00140C7E"/>
    <w:rsid w:val="0014382C"/>
    <w:rsid w:val="0014705F"/>
    <w:rsid w:val="00154FA7"/>
    <w:rsid w:val="00161010"/>
    <w:rsid w:val="00163075"/>
    <w:rsid w:val="0017027E"/>
    <w:rsid w:val="0017079A"/>
    <w:rsid w:val="00172451"/>
    <w:rsid w:val="00185988"/>
    <w:rsid w:val="00185F13"/>
    <w:rsid w:val="001944C3"/>
    <w:rsid w:val="001A537E"/>
    <w:rsid w:val="001C012D"/>
    <w:rsid w:val="001C4696"/>
    <w:rsid w:val="00202917"/>
    <w:rsid w:val="002113FA"/>
    <w:rsid w:val="00235722"/>
    <w:rsid w:val="00246599"/>
    <w:rsid w:val="00257870"/>
    <w:rsid w:val="00257CDF"/>
    <w:rsid w:val="00257ED0"/>
    <w:rsid w:val="0026126E"/>
    <w:rsid w:val="0026247A"/>
    <w:rsid w:val="00267015"/>
    <w:rsid w:val="002745C2"/>
    <w:rsid w:val="00274A23"/>
    <w:rsid w:val="002844E6"/>
    <w:rsid w:val="0029122A"/>
    <w:rsid w:val="002A39A3"/>
    <w:rsid w:val="002A41ED"/>
    <w:rsid w:val="002B7FCF"/>
    <w:rsid w:val="002C180D"/>
    <w:rsid w:val="002C32B8"/>
    <w:rsid w:val="002C4147"/>
    <w:rsid w:val="002C7342"/>
    <w:rsid w:val="002D6827"/>
    <w:rsid w:val="002E565C"/>
    <w:rsid w:val="002E6324"/>
    <w:rsid w:val="002E6502"/>
    <w:rsid w:val="002F35EF"/>
    <w:rsid w:val="00301D53"/>
    <w:rsid w:val="00307925"/>
    <w:rsid w:val="00310EAD"/>
    <w:rsid w:val="00315658"/>
    <w:rsid w:val="00336170"/>
    <w:rsid w:val="00350D26"/>
    <w:rsid w:val="00355F93"/>
    <w:rsid w:val="00361246"/>
    <w:rsid w:val="00362E8E"/>
    <w:rsid w:val="0037114B"/>
    <w:rsid w:val="00371A12"/>
    <w:rsid w:val="00372E3E"/>
    <w:rsid w:val="003751E6"/>
    <w:rsid w:val="00392A94"/>
    <w:rsid w:val="00392FC5"/>
    <w:rsid w:val="003A6499"/>
    <w:rsid w:val="003B723C"/>
    <w:rsid w:val="003C4FC4"/>
    <w:rsid w:val="003D2C83"/>
    <w:rsid w:val="003D4834"/>
    <w:rsid w:val="003E4C6B"/>
    <w:rsid w:val="003F5BB2"/>
    <w:rsid w:val="004022F2"/>
    <w:rsid w:val="00410384"/>
    <w:rsid w:val="004348F2"/>
    <w:rsid w:val="00440589"/>
    <w:rsid w:val="0044438B"/>
    <w:rsid w:val="004459FB"/>
    <w:rsid w:val="00466478"/>
    <w:rsid w:val="00483FFC"/>
    <w:rsid w:val="004A192F"/>
    <w:rsid w:val="004A4D65"/>
    <w:rsid w:val="004B799A"/>
    <w:rsid w:val="004C5F46"/>
    <w:rsid w:val="004D0454"/>
    <w:rsid w:val="004D2C64"/>
    <w:rsid w:val="004D4766"/>
    <w:rsid w:val="004E0E53"/>
    <w:rsid w:val="004E1B9D"/>
    <w:rsid w:val="00501683"/>
    <w:rsid w:val="00501747"/>
    <w:rsid w:val="005105C3"/>
    <w:rsid w:val="005126AB"/>
    <w:rsid w:val="00517E2E"/>
    <w:rsid w:val="00520CD1"/>
    <w:rsid w:val="0052391A"/>
    <w:rsid w:val="00530673"/>
    <w:rsid w:val="00536B1B"/>
    <w:rsid w:val="00540BB6"/>
    <w:rsid w:val="00544A69"/>
    <w:rsid w:val="00545577"/>
    <w:rsid w:val="0055175E"/>
    <w:rsid w:val="00551DDD"/>
    <w:rsid w:val="005529D9"/>
    <w:rsid w:val="0055655B"/>
    <w:rsid w:val="00556656"/>
    <w:rsid w:val="00560B8D"/>
    <w:rsid w:val="005620A6"/>
    <w:rsid w:val="00565160"/>
    <w:rsid w:val="00567569"/>
    <w:rsid w:val="00580A65"/>
    <w:rsid w:val="0058247C"/>
    <w:rsid w:val="005A2F66"/>
    <w:rsid w:val="005A7930"/>
    <w:rsid w:val="005B0123"/>
    <w:rsid w:val="005D10BB"/>
    <w:rsid w:val="005D53B7"/>
    <w:rsid w:val="005E2910"/>
    <w:rsid w:val="005E3A5F"/>
    <w:rsid w:val="005F6D68"/>
    <w:rsid w:val="00610958"/>
    <w:rsid w:val="006254C5"/>
    <w:rsid w:val="00632D75"/>
    <w:rsid w:val="0063323F"/>
    <w:rsid w:val="00635143"/>
    <w:rsid w:val="00653372"/>
    <w:rsid w:val="00656C43"/>
    <w:rsid w:val="00666E18"/>
    <w:rsid w:val="00682129"/>
    <w:rsid w:val="00695F1C"/>
    <w:rsid w:val="00696339"/>
    <w:rsid w:val="006A761F"/>
    <w:rsid w:val="006B0904"/>
    <w:rsid w:val="006C75FF"/>
    <w:rsid w:val="006D1091"/>
    <w:rsid w:val="006E4E2D"/>
    <w:rsid w:val="006F3BB7"/>
    <w:rsid w:val="006F6F88"/>
    <w:rsid w:val="00712691"/>
    <w:rsid w:val="0072043E"/>
    <w:rsid w:val="00720D77"/>
    <w:rsid w:val="00725CC9"/>
    <w:rsid w:val="00735DA0"/>
    <w:rsid w:val="0074447F"/>
    <w:rsid w:val="007500FF"/>
    <w:rsid w:val="007511DB"/>
    <w:rsid w:val="0075574E"/>
    <w:rsid w:val="00760377"/>
    <w:rsid w:val="007676CA"/>
    <w:rsid w:val="00773D4B"/>
    <w:rsid w:val="00792D97"/>
    <w:rsid w:val="007A13BA"/>
    <w:rsid w:val="007A7402"/>
    <w:rsid w:val="007B1225"/>
    <w:rsid w:val="007C6D92"/>
    <w:rsid w:val="007C72C5"/>
    <w:rsid w:val="007D1CA1"/>
    <w:rsid w:val="007D4C65"/>
    <w:rsid w:val="007D7157"/>
    <w:rsid w:val="00807E52"/>
    <w:rsid w:val="00816770"/>
    <w:rsid w:val="00823C8A"/>
    <w:rsid w:val="00832B1E"/>
    <w:rsid w:val="00840195"/>
    <w:rsid w:val="008415AC"/>
    <w:rsid w:val="00843B32"/>
    <w:rsid w:val="008464F1"/>
    <w:rsid w:val="0085175D"/>
    <w:rsid w:val="00853DDA"/>
    <w:rsid w:val="0085561F"/>
    <w:rsid w:val="008602AC"/>
    <w:rsid w:val="00860B4E"/>
    <w:rsid w:val="00863BAB"/>
    <w:rsid w:val="00867AC1"/>
    <w:rsid w:val="0087192D"/>
    <w:rsid w:val="00872C33"/>
    <w:rsid w:val="00881DA0"/>
    <w:rsid w:val="00882671"/>
    <w:rsid w:val="00886DCE"/>
    <w:rsid w:val="008A116A"/>
    <w:rsid w:val="008B2795"/>
    <w:rsid w:val="008B47DE"/>
    <w:rsid w:val="008C0826"/>
    <w:rsid w:val="008C14D0"/>
    <w:rsid w:val="008C1E0F"/>
    <w:rsid w:val="008C4B86"/>
    <w:rsid w:val="008F4141"/>
    <w:rsid w:val="008F53C7"/>
    <w:rsid w:val="00923A57"/>
    <w:rsid w:val="00933AC6"/>
    <w:rsid w:val="009401AC"/>
    <w:rsid w:val="00952BEA"/>
    <w:rsid w:val="00953441"/>
    <w:rsid w:val="009614AB"/>
    <w:rsid w:val="00963A07"/>
    <w:rsid w:val="0097020A"/>
    <w:rsid w:val="00985FF5"/>
    <w:rsid w:val="009920CF"/>
    <w:rsid w:val="009B7787"/>
    <w:rsid w:val="009D08F4"/>
    <w:rsid w:val="009D5E12"/>
    <w:rsid w:val="009F410A"/>
    <w:rsid w:val="009F4A3C"/>
    <w:rsid w:val="00A10D77"/>
    <w:rsid w:val="00A14E91"/>
    <w:rsid w:val="00A218D3"/>
    <w:rsid w:val="00A222D0"/>
    <w:rsid w:val="00A24705"/>
    <w:rsid w:val="00A36108"/>
    <w:rsid w:val="00A3693B"/>
    <w:rsid w:val="00A3749B"/>
    <w:rsid w:val="00A40821"/>
    <w:rsid w:val="00A4658F"/>
    <w:rsid w:val="00A50496"/>
    <w:rsid w:val="00A84D1E"/>
    <w:rsid w:val="00A866A2"/>
    <w:rsid w:val="00A93365"/>
    <w:rsid w:val="00A934E0"/>
    <w:rsid w:val="00AA0700"/>
    <w:rsid w:val="00AA474A"/>
    <w:rsid w:val="00AA78EC"/>
    <w:rsid w:val="00AD00B8"/>
    <w:rsid w:val="00AD42B9"/>
    <w:rsid w:val="00AF7549"/>
    <w:rsid w:val="00B03E97"/>
    <w:rsid w:val="00B231F7"/>
    <w:rsid w:val="00B5661C"/>
    <w:rsid w:val="00B643A2"/>
    <w:rsid w:val="00B649EE"/>
    <w:rsid w:val="00B723D6"/>
    <w:rsid w:val="00B76C66"/>
    <w:rsid w:val="00B871A9"/>
    <w:rsid w:val="00B94549"/>
    <w:rsid w:val="00B95990"/>
    <w:rsid w:val="00BB003D"/>
    <w:rsid w:val="00BB1536"/>
    <w:rsid w:val="00BB495C"/>
    <w:rsid w:val="00BD4928"/>
    <w:rsid w:val="00BE1A4E"/>
    <w:rsid w:val="00BE1E0A"/>
    <w:rsid w:val="00BE34E3"/>
    <w:rsid w:val="00BE4088"/>
    <w:rsid w:val="00BE7506"/>
    <w:rsid w:val="00BF12F3"/>
    <w:rsid w:val="00BF3B60"/>
    <w:rsid w:val="00BF57EE"/>
    <w:rsid w:val="00BF6E4F"/>
    <w:rsid w:val="00C06BEC"/>
    <w:rsid w:val="00C06C4A"/>
    <w:rsid w:val="00C07100"/>
    <w:rsid w:val="00C12FA7"/>
    <w:rsid w:val="00C25148"/>
    <w:rsid w:val="00C267D1"/>
    <w:rsid w:val="00C3388E"/>
    <w:rsid w:val="00C41E2F"/>
    <w:rsid w:val="00C500EF"/>
    <w:rsid w:val="00C53238"/>
    <w:rsid w:val="00C66B7D"/>
    <w:rsid w:val="00C70E75"/>
    <w:rsid w:val="00C74CF7"/>
    <w:rsid w:val="00C805C3"/>
    <w:rsid w:val="00C840DD"/>
    <w:rsid w:val="00C9008C"/>
    <w:rsid w:val="00C90FC3"/>
    <w:rsid w:val="00C93635"/>
    <w:rsid w:val="00C93817"/>
    <w:rsid w:val="00C96F5A"/>
    <w:rsid w:val="00CA423F"/>
    <w:rsid w:val="00CA7282"/>
    <w:rsid w:val="00CB09BF"/>
    <w:rsid w:val="00CB4080"/>
    <w:rsid w:val="00CC0C63"/>
    <w:rsid w:val="00CC3B0E"/>
    <w:rsid w:val="00CD6017"/>
    <w:rsid w:val="00CE1F0C"/>
    <w:rsid w:val="00CF11B7"/>
    <w:rsid w:val="00CF4D98"/>
    <w:rsid w:val="00D1112E"/>
    <w:rsid w:val="00D22617"/>
    <w:rsid w:val="00D350A2"/>
    <w:rsid w:val="00D46825"/>
    <w:rsid w:val="00D645EE"/>
    <w:rsid w:val="00D70915"/>
    <w:rsid w:val="00D95EFF"/>
    <w:rsid w:val="00DB0AAA"/>
    <w:rsid w:val="00DB5BB7"/>
    <w:rsid w:val="00DD3A5D"/>
    <w:rsid w:val="00DE6C0A"/>
    <w:rsid w:val="00DF5AFB"/>
    <w:rsid w:val="00DF7BC5"/>
    <w:rsid w:val="00E11ADB"/>
    <w:rsid w:val="00E217C1"/>
    <w:rsid w:val="00E36841"/>
    <w:rsid w:val="00E43B9F"/>
    <w:rsid w:val="00E50AAE"/>
    <w:rsid w:val="00E523DD"/>
    <w:rsid w:val="00E7362A"/>
    <w:rsid w:val="00E77BA6"/>
    <w:rsid w:val="00E77D78"/>
    <w:rsid w:val="00E835C6"/>
    <w:rsid w:val="00E860C8"/>
    <w:rsid w:val="00E93A75"/>
    <w:rsid w:val="00E95002"/>
    <w:rsid w:val="00EA33A7"/>
    <w:rsid w:val="00EA35EB"/>
    <w:rsid w:val="00EA5F58"/>
    <w:rsid w:val="00EA6C4E"/>
    <w:rsid w:val="00EE27DA"/>
    <w:rsid w:val="00EE7AED"/>
    <w:rsid w:val="00F14E70"/>
    <w:rsid w:val="00F151A0"/>
    <w:rsid w:val="00F1556D"/>
    <w:rsid w:val="00F1782D"/>
    <w:rsid w:val="00F25154"/>
    <w:rsid w:val="00F34BAD"/>
    <w:rsid w:val="00F35895"/>
    <w:rsid w:val="00F37971"/>
    <w:rsid w:val="00F40566"/>
    <w:rsid w:val="00F477D9"/>
    <w:rsid w:val="00F5118B"/>
    <w:rsid w:val="00F5210A"/>
    <w:rsid w:val="00F5448D"/>
    <w:rsid w:val="00F56B8E"/>
    <w:rsid w:val="00F62FF0"/>
    <w:rsid w:val="00F648C5"/>
    <w:rsid w:val="00F71637"/>
    <w:rsid w:val="00F8237B"/>
    <w:rsid w:val="00F87088"/>
    <w:rsid w:val="00F96D91"/>
    <w:rsid w:val="00FA1EEA"/>
    <w:rsid w:val="00FA21AB"/>
    <w:rsid w:val="00FA6DE0"/>
    <w:rsid w:val="00FB0DF2"/>
    <w:rsid w:val="00FB11CD"/>
    <w:rsid w:val="00FB2292"/>
    <w:rsid w:val="00FB27DC"/>
    <w:rsid w:val="00FB3722"/>
    <w:rsid w:val="00FC2B96"/>
    <w:rsid w:val="00FC2F34"/>
    <w:rsid w:val="00FC4E6A"/>
    <w:rsid w:val="00FC5427"/>
    <w:rsid w:val="00FE36DA"/>
    <w:rsid w:val="00FF159C"/>
    <w:rsid w:val="00FF1E85"/>
    <w:rsid w:val="00FF702B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E3068"/>
  <w15:docId w15:val="{91CA37D1-20C4-449B-9E52-41F1A8DC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56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556656"/>
    <w:pPr>
      <w:keepNext/>
      <w:spacing w:line="0" w:lineRule="atLeast"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6656"/>
    <w:rPr>
      <w:color w:val="0000FF"/>
      <w:u w:val="single"/>
    </w:rPr>
  </w:style>
  <w:style w:type="paragraph" w:styleId="BodyText">
    <w:name w:val="Body Text"/>
    <w:basedOn w:val="Normal"/>
    <w:semiHidden/>
    <w:rsid w:val="0055665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PMingLiU"/>
      <w:kern w:val="0"/>
      <w:sz w:val="52"/>
      <w:szCs w:val="20"/>
      <w:lang w:eastAsia="zh-TW"/>
    </w:rPr>
  </w:style>
  <w:style w:type="paragraph" w:styleId="Header">
    <w:name w:val="header"/>
    <w:basedOn w:val="Normal"/>
    <w:semiHidden/>
    <w:rsid w:val="005566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56656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556656"/>
    <w:rPr>
      <w:color w:val="800080"/>
      <w:u w:val="single"/>
    </w:rPr>
  </w:style>
  <w:style w:type="paragraph" w:styleId="List">
    <w:name w:val="List"/>
    <w:basedOn w:val="Normal"/>
    <w:semiHidden/>
    <w:rsid w:val="00556656"/>
    <w:pPr>
      <w:ind w:left="283" w:hanging="283"/>
    </w:pPr>
  </w:style>
  <w:style w:type="paragraph" w:styleId="Caption">
    <w:name w:val="caption"/>
    <w:basedOn w:val="Normal"/>
    <w:next w:val="Normal"/>
    <w:qFormat/>
    <w:rsid w:val="00556656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556656"/>
  </w:style>
  <w:style w:type="paragraph" w:styleId="BodyText2">
    <w:name w:val="Body Text 2"/>
    <w:basedOn w:val="Normal"/>
    <w:semiHidden/>
    <w:rsid w:val="00556656"/>
    <w:pPr>
      <w:spacing w:before="60" w:after="60"/>
    </w:pPr>
    <w:rPr>
      <w:rFonts w:eastAsia="PMingLiU"/>
      <w:sz w:val="20"/>
      <w:lang w:eastAsia="zh-TW"/>
    </w:rPr>
  </w:style>
  <w:style w:type="paragraph" w:customStyle="1" w:styleId="font5">
    <w:name w:val="font5"/>
    <w:basedOn w:val="Normal"/>
    <w:rsid w:val="00556656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color w:val="000000"/>
      <w:kern w:val="0"/>
      <w:sz w:val="18"/>
      <w:szCs w:val="18"/>
      <w:lang w:eastAsia="en-US"/>
    </w:rPr>
  </w:style>
  <w:style w:type="paragraph" w:customStyle="1" w:styleId="font6">
    <w:name w:val="font6"/>
    <w:basedOn w:val="Normal"/>
    <w:rsid w:val="00556656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kern w:val="0"/>
      <w:sz w:val="18"/>
      <w:szCs w:val="18"/>
      <w:lang w:eastAsia="en-US"/>
    </w:rPr>
  </w:style>
  <w:style w:type="paragraph" w:customStyle="1" w:styleId="font7">
    <w:name w:val="font7"/>
    <w:basedOn w:val="Normal"/>
    <w:rsid w:val="00556656"/>
    <w:pPr>
      <w:widowControl/>
      <w:spacing w:before="100" w:beforeAutospacing="1" w:after="100" w:afterAutospacing="1"/>
      <w:jc w:val="left"/>
    </w:pPr>
    <w:rPr>
      <w:rFonts w:ascii="MingLiU" w:eastAsia="MingLiU" w:hAnsi="MingLiU" w:cs="Arial Unicode MS" w:hint="eastAsia"/>
      <w:kern w:val="0"/>
      <w:sz w:val="18"/>
      <w:szCs w:val="18"/>
      <w:lang w:eastAsia="en-US"/>
    </w:rPr>
  </w:style>
  <w:style w:type="paragraph" w:customStyle="1" w:styleId="xl18">
    <w:name w:val="xl18"/>
    <w:basedOn w:val="Normal"/>
    <w:rsid w:val="00556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4D0C8"/>
      <w:spacing w:before="100" w:beforeAutospacing="1" w:after="100" w:afterAutospacing="1"/>
      <w:jc w:val="center"/>
      <w:textAlignment w:val="center"/>
    </w:pPr>
    <w:rPr>
      <w:rFonts w:ascii="SimSun" w:hAnsi="SimSun" w:cs="Arial Unicode MS" w:hint="eastAsia"/>
      <w:b/>
      <w:bCs/>
      <w:color w:val="000000"/>
      <w:kern w:val="0"/>
      <w:sz w:val="18"/>
      <w:szCs w:val="18"/>
      <w:lang w:eastAsia="en-US"/>
    </w:rPr>
  </w:style>
  <w:style w:type="paragraph" w:customStyle="1" w:styleId="xl19">
    <w:name w:val="xl19"/>
    <w:basedOn w:val="Normal"/>
    <w:rsid w:val="005566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SimSun" w:hAnsi="SimSun" w:cs="Arial Unicode MS" w:hint="eastAsia"/>
      <w:color w:val="000000"/>
      <w:kern w:val="0"/>
      <w:sz w:val="18"/>
      <w:szCs w:val="18"/>
      <w:lang w:eastAsia="en-US"/>
    </w:rPr>
  </w:style>
  <w:style w:type="paragraph" w:customStyle="1" w:styleId="xl20">
    <w:name w:val="xl20"/>
    <w:basedOn w:val="Normal"/>
    <w:rsid w:val="00556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SimSun" w:hAnsi="SimSun" w:cs="Arial Unicode MS" w:hint="eastAsia"/>
      <w:color w:val="000000"/>
      <w:kern w:val="0"/>
      <w:sz w:val="18"/>
      <w:szCs w:val="18"/>
      <w:lang w:eastAsia="en-US"/>
    </w:rPr>
  </w:style>
  <w:style w:type="paragraph" w:customStyle="1" w:styleId="xl21">
    <w:name w:val="xl21"/>
    <w:basedOn w:val="Normal"/>
    <w:rsid w:val="00556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  <w:lang w:eastAsia="en-US"/>
    </w:rPr>
  </w:style>
  <w:style w:type="paragraph" w:customStyle="1" w:styleId="xl22">
    <w:name w:val="xl22"/>
    <w:basedOn w:val="Normal"/>
    <w:rsid w:val="00556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 w:cs="Arial Unicode MS" w:hint="eastAsia"/>
      <w:b/>
      <w:bCs/>
      <w:kern w:val="0"/>
      <w:sz w:val="18"/>
      <w:szCs w:val="18"/>
      <w:lang w:eastAsia="en-US"/>
    </w:rPr>
  </w:style>
  <w:style w:type="paragraph" w:customStyle="1" w:styleId="xl23">
    <w:name w:val="xl23"/>
    <w:basedOn w:val="Normal"/>
    <w:rsid w:val="00556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  <w:lang w:eastAsia="en-US"/>
    </w:rPr>
  </w:style>
  <w:style w:type="paragraph" w:customStyle="1" w:styleId="xl24">
    <w:name w:val="xl24"/>
    <w:basedOn w:val="Normal"/>
    <w:rsid w:val="005566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Arial Unicode MS"/>
      <w:color w:val="000000"/>
      <w:kern w:val="0"/>
      <w:sz w:val="18"/>
      <w:szCs w:val="18"/>
      <w:lang w:eastAsia="en-US"/>
    </w:rPr>
  </w:style>
  <w:style w:type="paragraph" w:customStyle="1" w:styleId="xl25">
    <w:name w:val="xl25"/>
    <w:basedOn w:val="Normal"/>
    <w:rsid w:val="005566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Arial Unicode MS"/>
      <w:color w:val="000000"/>
      <w:kern w:val="0"/>
      <w:sz w:val="18"/>
      <w:szCs w:val="18"/>
      <w:lang w:eastAsia="en-US"/>
    </w:rPr>
  </w:style>
  <w:style w:type="paragraph" w:customStyle="1" w:styleId="xl26">
    <w:name w:val="xl26"/>
    <w:basedOn w:val="Normal"/>
    <w:rsid w:val="00556656"/>
    <w:pPr>
      <w:widowControl/>
      <w:spacing w:before="100" w:beforeAutospacing="1" w:after="100" w:afterAutospacing="1"/>
      <w:jc w:val="left"/>
    </w:pPr>
    <w:rPr>
      <w:rFonts w:ascii="MingLiU" w:eastAsia="MingLiU" w:hAnsi="MingLiU" w:cs="Arial Unicode MS" w:hint="eastAsia"/>
      <w:b/>
      <w:bCs/>
      <w:kern w:val="0"/>
      <w:sz w:val="24"/>
      <w:lang w:eastAsia="en-US"/>
    </w:rPr>
  </w:style>
  <w:style w:type="paragraph" w:customStyle="1" w:styleId="xl27">
    <w:name w:val="xl27"/>
    <w:basedOn w:val="Normal"/>
    <w:rsid w:val="0055665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28">
    <w:name w:val="xl28"/>
    <w:basedOn w:val="Normal"/>
    <w:rsid w:val="00556656"/>
    <w:pPr>
      <w:widowControl/>
      <w:spacing w:before="100" w:beforeAutospacing="1" w:after="100" w:afterAutospacing="1"/>
      <w:jc w:val="left"/>
    </w:pPr>
    <w:rPr>
      <w:rFonts w:ascii="MingLiU" w:eastAsia="MingLiU" w:hAnsi="MingLiU" w:cs="Arial Unicode MS" w:hint="eastAsia"/>
      <w:kern w:val="0"/>
      <w:sz w:val="24"/>
      <w:lang w:eastAsia="en-US"/>
    </w:rPr>
  </w:style>
  <w:style w:type="paragraph" w:styleId="BodyText3">
    <w:name w:val="Body Text 3"/>
    <w:basedOn w:val="Normal"/>
    <w:semiHidden/>
    <w:rsid w:val="00556656"/>
    <w:pPr>
      <w:spacing w:before="60"/>
    </w:pPr>
    <w:rPr>
      <w:rFonts w:eastAsia="PMingLiU"/>
      <w:color w:val="0000FF"/>
      <w:spacing w:val="20"/>
      <w:sz w:val="24"/>
      <w:lang w:eastAsia="zh-TW"/>
    </w:rPr>
  </w:style>
  <w:style w:type="paragraph" w:customStyle="1" w:styleId="font0">
    <w:name w:val="font0"/>
    <w:basedOn w:val="Normal"/>
    <w:rsid w:val="00556656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  <w:szCs w:val="20"/>
      <w:lang w:eastAsia="en-US"/>
    </w:rPr>
  </w:style>
  <w:style w:type="paragraph" w:customStyle="1" w:styleId="font8">
    <w:name w:val="font8"/>
    <w:basedOn w:val="Normal"/>
    <w:rsid w:val="00556656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b/>
      <w:bCs/>
      <w:kern w:val="0"/>
      <w:sz w:val="20"/>
      <w:szCs w:val="20"/>
      <w:lang w:eastAsia="en-US"/>
    </w:rPr>
  </w:style>
  <w:style w:type="paragraph" w:customStyle="1" w:styleId="font9">
    <w:name w:val="font9"/>
    <w:basedOn w:val="Normal"/>
    <w:rsid w:val="00556656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18"/>
      <w:szCs w:val="18"/>
      <w:lang w:eastAsia="en-US"/>
    </w:rPr>
  </w:style>
  <w:style w:type="paragraph" w:customStyle="1" w:styleId="font10">
    <w:name w:val="font10"/>
    <w:basedOn w:val="Normal"/>
    <w:rsid w:val="00556656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b/>
      <w:bCs/>
      <w:color w:val="000000"/>
      <w:kern w:val="0"/>
      <w:sz w:val="18"/>
      <w:szCs w:val="18"/>
      <w:lang w:eastAsia="en-US"/>
    </w:rPr>
  </w:style>
  <w:style w:type="paragraph" w:customStyle="1" w:styleId="font11">
    <w:name w:val="font11"/>
    <w:basedOn w:val="Normal"/>
    <w:rsid w:val="00556656"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  <w:sz w:val="18"/>
      <w:szCs w:val="18"/>
      <w:lang w:eastAsia="en-US"/>
    </w:rPr>
  </w:style>
  <w:style w:type="paragraph" w:customStyle="1" w:styleId="font12">
    <w:name w:val="font12"/>
    <w:basedOn w:val="Normal"/>
    <w:rsid w:val="00556656"/>
    <w:pPr>
      <w:widowControl/>
      <w:spacing w:before="100" w:beforeAutospacing="1" w:after="100" w:afterAutospacing="1"/>
      <w:jc w:val="left"/>
    </w:pPr>
    <w:rPr>
      <w:rFonts w:ascii="PMingLiU" w:eastAsia="PMingLiU" w:hAnsi="PMingLiU" w:cs="Arial Unicode MS" w:hint="eastAsia"/>
      <w:b/>
      <w:bCs/>
      <w:color w:val="000000"/>
      <w:kern w:val="0"/>
      <w:sz w:val="18"/>
      <w:szCs w:val="18"/>
      <w:lang w:eastAsia="en-US"/>
    </w:rPr>
  </w:style>
  <w:style w:type="paragraph" w:customStyle="1" w:styleId="BalloonText1">
    <w:name w:val="Balloon Text1"/>
    <w:basedOn w:val="Normal"/>
    <w:semiHidden/>
    <w:rsid w:val="00556656"/>
    <w:rPr>
      <w:sz w:val="18"/>
      <w:szCs w:val="18"/>
    </w:rPr>
  </w:style>
  <w:style w:type="paragraph" w:styleId="NormalWeb">
    <w:name w:val="Normal (Web)"/>
    <w:basedOn w:val="Normal"/>
    <w:semiHidden/>
    <w:rsid w:val="0055665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PlainText">
    <w:name w:val="Plain Text"/>
    <w:basedOn w:val="Normal"/>
    <w:semiHidden/>
    <w:rsid w:val="0055665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white">
    <w:name w:val="white"/>
    <w:basedOn w:val="DefaultParagraphFont"/>
    <w:rsid w:val="00556656"/>
  </w:style>
  <w:style w:type="character" w:styleId="Strong">
    <w:name w:val="Strong"/>
    <w:qFormat/>
    <w:rsid w:val="005566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54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5154"/>
    <w:rPr>
      <w:rFonts w:ascii="Cambria" w:eastAsia="PMingLiU" w:hAnsi="Cambria" w:cs="Times New Roman"/>
      <w:kern w:val="2"/>
      <w:sz w:val="18"/>
      <w:szCs w:val="18"/>
      <w:lang w:eastAsia="zh-CN"/>
    </w:rPr>
  </w:style>
  <w:style w:type="character" w:styleId="CommentReference">
    <w:name w:val="annotation reference"/>
    <w:uiPriority w:val="99"/>
    <w:semiHidden/>
    <w:unhideWhenUsed/>
    <w:rsid w:val="00AA07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00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AA0700"/>
    <w:rPr>
      <w:kern w:val="2"/>
      <w:sz w:val="21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700"/>
    <w:rPr>
      <w:b/>
      <w:bCs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gpu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deto.gov.h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6EA7-F4B6-4D53-8CF2-FF2C48D7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694</Words>
  <Characters>3958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廣東省常見的諮詢／中介服務機構簡表</vt:lpstr>
    </vt:vector>
  </TitlesOfParts>
  <Company>GDETO, HKSARG</Company>
  <LinksUpToDate>false</LinksUpToDate>
  <CharactersWithSpaces>4643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http://www.gdeto.gov.hk/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廣東省常見的諮詢／中介服務機構簡表</dc:title>
  <dc:creator>maggie_XIE</dc:creator>
  <cp:lastModifiedBy>NetSoft Office 2</cp:lastModifiedBy>
  <cp:revision>17</cp:revision>
  <cp:lastPrinted>2010-09-08T07:26:00Z</cp:lastPrinted>
  <dcterms:created xsi:type="dcterms:W3CDTF">2018-04-18T07:03:00Z</dcterms:created>
  <dcterms:modified xsi:type="dcterms:W3CDTF">2021-04-29T09:42:00Z</dcterms:modified>
</cp:coreProperties>
</file>